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25D8" w14:textId="55CFD855" w:rsidR="00921A40" w:rsidRPr="00020FD2" w:rsidRDefault="002714D2" w:rsidP="00C61450">
      <w:pPr>
        <w:spacing w:after="120"/>
        <w:rPr>
          <w:rFonts w:cs="Arial"/>
          <w:sz w:val="22"/>
          <w:szCs w:val="22"/>
        </w:rPr>
      </w:pPr>
      <w:r w:rsidRPr="00020FD2">
        <w:rPr>
          <w:rFonts w:cs="Arial"/>
          <w:sz w:val="22"/>
          <w:szCs w:val="22"/>
        </w:rPr>
        <w:t xml:space="preserve">A dual primary is </w:t>
      </w:r>
      <w:r w:rsidR="00765024" w:rsidRPr="00020FD2">
        <w:rPr>
          <w:rFonts w:cs="Arial"/>
          <w:sz w:val="22"/>
          <w:szCs w:val="22"/>
        </w:rPr>
        <w:t>two</w:t>
      </w:r>
      <w:r w:rsidRPr="00020FD2">
        <w:rPr>
          <w:rFonts w:cs="Arial"/>
          <w:sz w:val="22"/>
          <w:szCs w:val="22"/>
        </w:rPr>
        <w:t xml:space="preserve"> primary elections conducted </w:t>
      </w:r>
      <w:r w:rsidR="00D22FCD">
        <w:rPr>
          <w:rFonts w:cs="Arial"/>
          <w:sz w:val="22"/>
          <w:szCs w:val="22"/>
        </w:rPr>
        <w:t>on the same day</w:t>
      </w:r>
      <w:r w:rsidRPr="00020FD2">
        <w:rPr>
          <w:rFonts w:cs="Arial"/>
          <w:sz w:val="22"/>
          <w:szCs w:val="22"/>
        </w:rPr>
        <w:t>.  Some supplies and procedures are different from regular elections.  The instructions below cover these differences and are a supplement to the usual instructions:</w:t>
      </w:r>
    </w:p>
    <w:p w14:paraId="5B4E25D9" w14:textId="77777777" w:rsidR="002714D2" w:rsidRPr="00020FD2" w:rsidRDefault="002714D2" w:rsidP="00C61450">
      <w:pPr>
        <w:spacing w:after="120"/>
        <w:rPr>
          <w:rFonts w:cs="Arial"/>
          <w:sz w:val="22"/>
          <w:szCs w:val="22"/>
        </w:rPr>
      </w:pPr>
    </w:p>
    <w:p w14:paraId="5B4E25DE" w14:textId="77777777" w:rsidR="00477CC1" w:rsidRPr="00020FD2" w:rsidRDefault="002714D2" w:rsidP="00C61450">
      <w:pPr>
        <w:spacing w:after="120"/>
        <w:rPr>
          <w:rFonts w:cs="Arial"/>
          <w:b/>
          <w:sz w:val="22"/>
          <w:szCs w:val="22"/>
        </w:rPr>
      </w:pPr>
      <w:r w:rsidRPr="00020FD2">
        <w:rPr>
          <w:rFonts w:cs="Arial"/>
          <w:b/>
          <w:sz w:val="22"/>
          <w:szCs w:val="22"/>
        </w:rPr>
        <w:t>In a dual primary, officers of election must:</w:t>
      </w:r>
    </w:p>
    <w:p w14:paraId="5B4E25DF" w14:textId="77777777" w:rsidR="002714D2" w:rsidRPr="00020FD2" w:rsidRDefault="002714D2" w:rsidP="00C61450">
      <w:pPr>
        <w:numPr>
          <w:ilvl w:val="0"/>
          <w:numId w:val="1"/>
        </w:numPr>
        <w:tabs>
          <w:tab w:val="clear" w:pos="360"/>
        </w:tabs>
        <w:spacing w:after="120"/>
        <w:rPr>
          <w:rFonts w:cs="Arial"/>
          <w:sz w:val="22"/>
          <w:szCs w:val="22"/>
        </w:rPr>
      </w:pPr>
      <w:r w:rsidRPr="00020FD2">
        <w:rPr>
          <w:rFonts w:cs="Arial"/>
          <w:sz w:val="22"/>
          <w:szCs w:val="22"/>
        </w:rPr>
        <w:t>Determine in which primary election the voter wishes to vote</w:t>
      </w:r>
      <w:r w:rsidR="002D6B46" w:rsidRPr="00020FD2">
        <w:rPr>
          <w:rFonts w:cs="Arial"/>
          <w:sz w:val="22"/>
          <w:szCs w:val="22"/>
        </w:rPr>
        <w:t xml:space="preserve"> by </w:t>
      </w:r>
      <w:r w:rsidR="002D6B46" w:rsidRPr="00020FD2">
        <w:rPr>
          <w:rFonts w:cs="Arial"/>
          <w:sz w:val="22"/>
          <w:szCs w:val="22"/>
          <w:u w:val="single"/>
        </w:rPr>
        <w:t>asking the voter</w:t>
      </w:r>
      <w:r w:rsidR="002D6B46" w:rsidRPr="00020FD2">
        <w:rPr>
          <w:rFonts w:cs="Arial"/>
          <w:sz w:val="22"/>
          <w:szCs w:val="22"/>
        </w:rPr>
        <w:t>:</w:t>
      </w:r>
    </w:p>
    <w:p w14:paraId="5B4E25E2" w14:textId="3E1BA9C9" w:rsidR="009B3BC5" w:rsidRPr="00020FD2" w:rsidRDefault="00477CC1" w:rsidP="00C61450">
      <w:pPr>
        <w:spacing w:after="120"/>
        <w:ind w:left="720"/>
        <w:rPr>
          <w:rFonts w:cs="Arial"/>
          <w:b/>
          <w:sz w:val="22"/>
          <w:szCs w:val="22"/>
        </w:rPr>
      </w:pPr>
      <w:r w:rsidRPr="00020FD2">
        <w:rPr>
          <w:rFonts w:cs="Arial"/>
          <w:b/>
          <w:sz w:val="22"/>
          <w:szCs w:val="22"/>
        </w:rPr>
        <w:t>"</w:t>
      </w:r>
      <w:r w:rsidR="002D6B46" w:rsidRPr="00020FD2">
        <w:rPr>
          <w:rFonts w:cs="Arial"/>
          <w:b/>
          <w:sz w:val="22"/>
          <w:szCs w:val="22"/>
        </w:rPr>
        <w:t xml:space="preserve">Do you wish to vote in the Democratic Party Primary </w:t>
      </w:r>
      <w:r w:rsidR="00B735BD">
        <w:rPr>
          <w:rFonts w:cs="Arial"/>
          <w:b/>
          <w:sz w:val="22"/>
          <w:szCs w:val="22"/>
        </w:rPr>
        <w:t xml:space="preserve">or </w:t>
      </w:r>
      <w:r w:rsidR="002D6B46" w:rsidRPr="00020FD2">
        <w:rPr>
          <w:rFonts w:cs="Arial"/>
          <w:b/>
          <w:sz w:val="22"/>
          <w:szCs w:val="22"/>
        </w:rPr>
        <w:t>in the Republican Party Primary?</w:t>
      </w:r>
      <w:r w:rsidRPr="00020FD2">
        <w:rPr>
          <w:rFonts w:cs="Arial"/>
          <w:b/>
          <w:sz w:val="22"/>
          <w:szCs w:val="22"/>
        </w:rPr>
        <w:t>"</w:t>
      </w:r>
    </w:p>
    <w:p w14:paraId="5B4E25E3" w14:textId="464D54F1" w:rsidR="001C42F9" w:rsidRPr="00020FD2" w:rsidRDefault="005C187F" w:rsidP="00C61450">
      <w:pPr>
        <w:numPr>
          <w:ilvl w:val="1"/>
          <w:numId w:val="1"/>
        </w:numPr>
        <w:tabs>
          <w:tab w:val="clear" w:pos="1440"/>
        </w:tabs>
        <w:spacing w:after="120"/>
        <w:ind w:left="1080"/>
        <w:rPr>
          <w:rFonts w:cs="Arial"/>
          <w:sz w:val="22"/>
          <w:szCs w:val="22"/>
        </w:rPr>
      </w:pPr>
      <w:r w:rsidRPr="00020FD2">
        <w:rPr>
          <w:rFonts w:cs="Arial"/>
          <w:sz w:val="22"/>
          <w:szCs w:val="22"/>
        </w:rPr>
        <w:t xml:space="preserve">The voter must </w:t>
      </w:r>
      <w:r w:rsidR="00E86FC1" w:rsidRPr="00E86FC1">
        <w:rPr>
          <w:rFonts w:cs="Arial"/>
          <w:sz w:val="22"/>
          <w:szCs w:val="22"/>
        </w:rPr>
        <w:t xml:space="preserve">somehow indicate </w:t>
      </w:r>
      <w:r w:rsidRPr="00E86FC1">
        <w:rPr>
          <w:rFonts w:cs="Arial"/>
          <w:sz w:val="22"/>
          <w:szCs w:val="22"/>
        </w:rPr>
        <w:t xml:space="preserve">their choice </w:t>
      </w:r>
      <w:r w:rsidR="00477CC1" w:rsidRPr="00E86FC1">
        <w:rPr>
          <w:rFonts w:cs="Arial"/>
          <w:sz w:val="22"/>
          <w:szCs w:val="22"/>
        </w:rPr>
        <w:t xml:space="preserve">of primary </w:t>
      </w:r>
      <w:r w:rsidR="00E86FC1">
        <w:rPr>
          <w:rFonts w:cs="Arial"/>
          <w:sz w:val="22"/>
          <w:szCs w:val="22"/>
        </w:rPr>
        <w:t>to the pollbook officer(s)</w:t>
      </w:r>
      <w:r w:rsidRPr="00E86FC1">
        <w:rPr>
          <w:rFonts w:cs="Arial"/>
          <w:sz w:val="22"/>
          <w:szCs w:val="22"/>
        </w:rPr>
        <w:t xml:space="preserve">.  The </w:t>
      </w:r>
      <w:r w:rsidR="00E86FC1">
        <w:rPr>
          <w:rFonts w:cs="Arial"/>
          <w:sz w:val="22"/>
          <w:szCs w:val="22"/>
        </w:rPr>
        <w:t xml:space="preserve">officer must </w:t>
      </w:r>
      <w:r w:rsidRPr="00E86FC1">
        <w:rPr>
          <w:rFonts w:cs="Arial"/>
          <w:sz w:val="22"/>
          <w:szCs w:val="22"/>
        </w:rPr>
        <w:t xml:space="preserve">confirm </w:t>
      </w:r>
      <w:r w:rsidR="008A56D2" w:rsidRPr="00E86FC1">
        <w:rPr>
          <w:rFonts w:cs="Arial"/>
          <w:sz w:val="22"/>
          <w:szCs w:val="22"/>
        </w:rPr>
        <w:t xml:space="preserve">that </w:t>
      </w:r>
      <w:r w:rsidR="00E86FC1">
        <w:rPr>
          <w:rFonts w:cs="Arial"/>
          <w:sz w:val="22"/>
          <w:szCs w:val="22"/>
        </w:rPr>
        <w:t>he or she</w:t>
      </w:r>
      <w:r w:rsidRPr="00E86FC1">
        <w:rPr>
          <w:rFonts w:cs="Arial"/>
          <w:sz w:val="22"/>
          <w:szCs w:val="22"/>
        </w:rPr>
        <w:t xml:space="preserve"> heard the choice correctly.</w:t>
      </w:r>
      <w:r w:rsidR="00785FC4">
        <w:rPr>
          <w:rFonts w:cs="Arial"/>
          <w:sz w:val="22"/>
          <w:szCs w:val="22"/>
        </w:rPr>
        <w:t xml:space="preserve"> If the voter </w:t>
      </w:r>
      <w:r w:rsidR="00E416B7">
        <w:rPr>
          <w:rFonts w:cs="Arial"/>
          <w:sz w:val="22"/>
          <w:szCs w:val="22"/>
        </w:rPr>
        <w:t>chooses</w:t>
      </w:r>
      <w:r w:rsidR="00785FC4">
        <w:rPr>
          <w:rFonts w:cs="Arial"/>
          <w:sz w:val="22"/>
          <w:szCs w:val="22"/>
        </w:rPr>
        <w:t xml:space="preserve"> to </w:t>
      </w:r>
      <w:r w:rsidR="00B735BD">
        <w:rPr>
          <w:rFonts w:cs="Arial"/>
          <w:sz w:val="22"/>
          <w:szCs w:val="22"/>
        </w:rPr>
        <w:t>provide written confirmation of</w:t>
      </w:r>
      <w:r w:rsidR="00D82FF0">
        <w:rPr>
          <w:rFonts w:cs="Arial"/>
          <w:sz w:val="22"/>
          <w:szCs w:val="22"/>
        </w:rPr>
        <w:t xml:space="preserve"> his/her full name and address</w:t>
      </w:r>
      <w:r w:rsidR="00FC538F">
        <w:rPr>
          <w:rFonts w:cs="Arial"/>
          <w:sz w:val="22"/>
          <w:szCs w:val="22"/>
        </w:rPr>
        <w:t xml:space="preserve"> to</w:t>
      </w:r>
      <w:r w:rsidR="0036700D">
        <w:rPr>
          <w:rFonts w:cs="Arial"/>
          <w:sz w:val="22"/>
          <w:szCs w:val="22"/>
        </w:rPr>
        <w:t xml:space="preserve"> hand to</w:t>
      </w:r>
      <w:r w:rsidR="00FC538F">
        <w:rPr>
          <w:rFonts w:cs="Arial"/>
          <w:sz w:val="22"/>
          <w:szCs w:val="22"/>
        </w:rPr>
        <w:t xml:space="preserve"> the officer</w:t>
      </w:r>
      <w:r w:rsidR="00785FC4">
        <w:rPr>
          <w:rFonts w:cs="Arial"/>
          <w:sz w:val="22"/>
          <w:szCs w:val="22"/>
        </w:rPr>
        <w:t xml:space="preserve">, </w:t>
      </w:r>
      <w:r w:rsidR="00FC538F">
        <w:rPr>
          <w:rFonts w:cs="Arial"/>
          <w:sz w:val="22"/>
          <w:szCs w:val="22"/>
        </w:rPr>
        <w:t>his/her</w:t>
      </w:r>
      <w:r w:rsidR="00D96DBE">
        <w:rPr>
          <w:rFonts w:cs="Arial"/>
          <w:sz w:val="22"/>
          <w:szCs w:val="22"/>
        </w:rPr>
        <w:t xml:space="preserve"> ballot choice decision </w:t>
      </w:r>
      <w:r w:rsidR="0036700D">
        <w:rPr>
          <w:rFonts w:cs="Arial"/>
          <w:sz w:val="22"/>
          <w:szCs w:val="22"/>
        </w:rPr>
        <w:t>may also be written</w:t>
      </w:r>
      <w:r w:rsidR="00D96DBE">
        <w:rPr>
          <w:rFonts w:cs="Arial"/>
          <w:sz w:val="22"/>
          <w:szCs w:val="22"/>
        </w:rPr>
        <w:t>.</w:t>
      </w:r>
      <w:r w:rsidR="00383402" w:rsidRPr="00E86FC1">
        <w:rPr>
          <w:rFonts w:cs="Arial"/>
          <w:sz w:val="22"/>
          <w:szCs w:val="22"/>
        </w:rPr>
        <w:t xml:space="preserve"> (§§ 24.2-529 -- 24.</w:t>
      </w:r>
      <w:r w:rsidR="00383402" w:rsidRPr="00020FD2">
        <w:rPr>
          <w:rFonts w:cs="Arial"/>
          <w:sz w:val="22"/>
          <w:szCs w:val="22"/>
        </w:rPr>
        <w:t>2-531, 24.2-643(B))</w:t>
      </w:r>
    </w:p>
    <w:p w14:paraId="5B4E25E4" w14:textId="77777777" w:rsidR="005C187F" w:rsidRPr="00020FD2" w:rsidRDefault="005C187F" w:rsidP="00C61450">
      <w:pPr>
        <w:numPr>
          <w:ilvl w:val="1"/>
          <w:numId w:val="1"/>
        </w:numPr>
        <w:tabs>
          <w:tab w:val="clear" w:pos="1440"/>
        </w:tabs>
        <w:spacing w:after="120"/>
        <w:ind w:left="1080"/>
        <w:rPr>
          <w:rFonts w:cs="Arial"/>
          <w:sz w:val="22"/>
          <w:szCs w:val="22"/>
        </w:rPr>
      </w:pPr>
      <w:r w:rsidRPr="00020FD2">
        <w:rPr>
          <w:rFonts w:cs="Arial"/>
          <w:sz w:val="22"/>
          <w:szCs w:val="22"/>
        </w:rPr>
        <w:t xml:space="preserve">All </w:t>
      </w:r>
      <w:proofErr w:type="gramStart"/>
      <w:r w:rsidRPr="00020FD2">
        <w:rPr>
          <w:rFonts w:cs="Arial"/>
          <w:sz w:val="22"/>
          <w:szCs w:val="22"/>
        </w:rPr>
        <w:t>persons</w:t>
      </w:r>
      <w:proofErr w:type="gramEnd"/>
      <w:r w:rsidRPr="00020FD2">
        <w:rPr>
          <w:rFonts w:cs="Arial"/>
          <w:sz w:val="22"/>
          <w:szCs w:val="22"/>
        </w:rPr>
        <w:t xml:space="preserve"> qualified to vote may vote in </w:t>
      </w:r>
      <w:proofErr w:type="gramStart"/>
      <w:r w:rsidRPr="00020FD2">
        <w:rPr>
          <w:rFonts w:cs="Arial"/>
          <w:sz w:val="22"/>
          <w:szCs w:val="22"/>
          <w:u w:val="single"/>
        </w:rPr>
        <w:t>either</w:t>
      </w:r>
      <w:r w:rsidRPr="00020FD2">
        <w:rPr>
          <w:rFonts w:cs="Arial"/>
          <w:sz w:val="22"/>
          <w:szCs w:val="22"/>
        </w:rPr>
        <w:t xml:space="preserve"> primary</w:t>
      </w:r>
      <w:proofErr w:type="gramEnd"/>
      <w:r w:rsidRPr="00020FD2">
        <w:rPr>
          <w:rFonts w:cs="Arial"/>
          <w:sz w:val="22"/>
          <w:szCs w:val="22"/>
        </w:rPr>
        <w:t>.  (§ 24.2-530)</w:t>
      </w:r>
    </w:p>
    <w:p w14:paraId="5B4E25E5" w14:textId="77777777" w:rsidR="005C187F" w:rsidRPr="00020FD2" w:rsidRDefault="005C187F" w:rsidP="00C61450">
      <w:pPr>
        <w:numPr>
          <w:ilvl w:val="1"/>
          <w:numId w:val="1"/>
        </w:numPr>
        <w:tabs>
          <w:tab w:val="clear" w:pos="1440"/>
        </w:tabs>
        <w:spacing w:after="120"/>
        <w:ind w:left="1080"/>
        <w:rPr>
          <w:rFonts w:cs="Arial"/>
          <w:sz w:val="22"/>
          <w:szCs w:val="22"/>
        </w:rPr>
      </w:pPr>
      <w:proofErr w:type="gramStart"/>
      <w:r w:rsidRPr="00020FD2">
        <w:rPr>
          <w:rFonts w:cs="Arial"/>
          <w:sz w:val="22"/>
          <w:szCs w:val="22"/>
        </w:rPr>
        <w:t>But,</w:t>
      </w:r>
      <w:proofErr w:type="gramEnd"/>
      <w:r w:rsidRPr="00020FD2">
        <w:rPr>
          <w:rFonts w:cs="Arial"/>
          <w:sz w:val="22"/>
          <w:szCs w:val="22"/>
        </w:rPr>
        <w:t xml:space="preserve"> the voter </w:t>
      </w:r>
      <w:r w:rsidRPr="00020FD2">
        <w:rPr>
          <w:rFonts w:cs="Arial"/>
          <w:sz w:val="22"/>
          <w:szCs w:val="22"/>
          <w:u w:val="single"/>
        </w:rPr>
        <w:t xml:space="preserve">may </w:t>
      </w:r>
      <w:r w:rsidRPr="00C61450">
        <w:rPr>
          <w:rFonts w:cs="Arial"/>
          <w:b/>
          <w:bCs/>
          <w:sz w:val="22"/>
          <w:szCs w:val="22"/>
          <w:u w:val="single"/>
        </w:rPr>
        <w:t>not</w:t>
      </w:r>
      <w:r w:rsidRPr="00020FD2">
        <w:rPr>
          <w:rFonts w:cs="Arial"/>
          <w:sz w:val="22"/>
          <w:szCs w:val="22"/>
          <w:u w:val="single"/>
        </w:rPr>
        <w:t xml:space="preserve"> vote in both primaries</w:t>
      </w:r>
      <w:r w:rsidR="00477CC1" w:rsidRPr="00020FD2">
        <w:rPr>
          <w:rFonts w:cs="Arial"/>
          <w:sz w:val="22"/>
          <w:szCs w:val="22"/>
          <w:u w:val="single"/>
        </w:rPr>
        <w:t xml:space="preserve"> held on the same date</w:t>
      </w:r>
      <w:r w:rsidRPr="00020FD2">
        <w:rPr>
          <w:rFonts w:cs="Arial"/>
          <w:sz w:val="22"/>
          <w:szCs w:val="22"/>
          <w:u w:val="single"/>
        </w:rPr>
        <w:t>,</w:t>
      </w:r>
      <w:r w:rsidRPr="00020FD2">
        <w:rPr>
          <w:rFonts w:cs="Arial"/>
          <w:sz w:val="22"/>
          <w:szCs w:val="22"/>
        </w:rPr>
        <w:t xml:space="preserve"> even if the desire is to vote for candidates running for different offices. (§ 24.2-530)</w:t>
      </w:r>
    </w:p>
    <w:p w14:paraId="5B4E25E6" w14:textId="77777777" w:rsidR="005C187F" w:rsidRPr="00020FD2" w:rsidRDefault="005C187F" w:rsidP="00C61450">
      <w:pPr>
        <w:numPr>
          <w:ilvl w:val="1"/>
          <w:numId w:val="1"/>
        </w:numPr>
        <w:tabs>
          <w:tab w:val="clear" w:pos="1440"/>
        </w:tabs>
        <w:spacing w:after="120"/>
        <w:ind w:left="1080"/>
        <w:rPr>
          <w:rFonts w:cs="Arial"/>
          <w:sz w:val="22"/>
          <w:szCs w:val="22"/>
        </w:rPr>
      </w:pPr>
      <w:r w:rsidRPr="00020FD2">
        <w:rPr>
          <w:rFonts w:cs="Arial"/>
          <w:sz w:val="22"/>
          <w:szCs w:val="22"/>
        </w:rPr>
        <w:t xml:space="preserve">No voter may be challenged on their choice of </w:t>
      </w:r>
      <w:proofErr w:type="gramStart"/>
      <w:r w:rsidRPr="00020FD2">
        <w:rPr>
          <w:rFonts w:cs="Arial"/>
          <w:sz w:val="22"/>
          <w:szCs w:val="22"/>
        </w:rPr>
        <w:t>a primary</w:t>
      </w:r>
      <w:proofErr w:type="gramEnd"/>
      <w:r w:rsidRPr="00020FD2">
        <w:rPr>
          <w:rFonts w:cs="Arial"/>
          <w:sz w:val="22"/>
          <w:szCs w:val="22"/>
        </w:rPr>
        <w:t>. (§ 24.2-530)</w:t>
      </w:r>
    </w:p>
    <w:p w14:paraId="2EDAD963" w14:textId="77777777" w:rsidR="0082341A" w:rsidRDefault="009B3BC5" w:rsidP="00C61450">
      <w:pPr>
        <w:numPr>
          <w:ilvl w:val="2"/>
          <w:numId w:val="1"/>
        </w:numPr>
        <w:tabs>
          <w:tab w:val="clear" w:pos="2160"/>
        </w:tabs>
        <w:spacing w:after="120"/>
        <w:ind w:left="18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FAQ Help: </w:t>
      </w:r>
      <w:r w:rsidR="001C42F9" w:rsidRPr="00020FD2">
        <w:rPr>
          <w:rFonts w:cs="Arial"/>
          <w:sz w:val="22"/>
          <w:szCs w:val="22"/>
        </w:rPr>
        <w:t>The</w:t>
      </w:r>
      <w:r w:rsidR="0044568F">
        <w:rPr>
          <w:rFonts w:cs="Arial"/>
          <w:sz w:val="22"/>
          <w:szCs w:val="22"/>
        </w:rPr>
        <w:t xml:space="preserve"> </w:t>
      </w:r>
      <w:r w:rsidR="008A56D2" w:rsidRPr="00020FD2">
        <w:rPr>
          <w:rFonts w:cs="Arial"/>
          <w:sz w:val="22"/>
          <w:szCs w:val="22"/>
        </w:rPr>
        <w:t xml:space="preserve">question </w:t>
      </w:r>
      <w:r w:rsidR="001C42F9" w:rsidRPr="00020FD2">
        <w:rPr>
          <w:rFonts w:cs="Arial"/>
          <w:sz w:val="22"/>
          <w:szCs w:val="22"/>
        </w:rPr>
        <w:t>must be asked</w:t>
      </w:r>
      <w:r w:rsidR="00383402" w:rsidRPr="00020FD2">
        <w:rPr>
          <w:rFonts w:cs="Arial"/>
          <w:sz w:val="22"/>
          <w:szCs w:val="22"/>
        </w:rPr>
        <w:t xml:space="preserve"> and answered</w:t>
      </w:r>
      <w:r w:rsidR="001C42F9" w:rsidRPr="00020FD2">
        <w:rPr>
          <w:rFonts w:cs="Arial"/>
          <w:sz w:val="22"/>
          <w:szCs w:val="22"/>
        </w:rPr>
        <w:t xml:space="preserve"> so that the voter will receive the ballot requested, and the </w:t>
      </w:r>
      <w:r w:rsidR="00EE29A4">
        <w:rPr>
          <w:rFonts w:cs="Arial"/>
          <w:sz w:val="22"/>
          <w:szCs w:val="22"/>
        </w:rPr>
        <w:t xml:space="preserve">pollbook(s) will be </w:t>
      </w:r>
      <w:r w:rsidR="001C42F9" w:rsidRPr="00020FD2">
        <w:rPr>
          <w:rFonts w:cs="Arial"/>
          <w:sz w:val="22"/>
          <w:szCs w:val="22"/>
        </w:rPr>
        <w:t>appropriate</w:t>
      </w:r>
      <w:r w:rsidR="00EE29A4">
        <w:rPr>
          <w:rFonts w:cs="Arial"/>
          <w:sz w:val="22"/>
          <w:szCs w:val="22"/>
        </w:rPr>
        <w:t>ly</w:t>
      </w:r>
      <w:r w:rsidR="001C42F9" w:rsidRPr="00020FD2">
        <w:rPr>
          <w:rFonts w:cs="Arial"/>
          <w:sz w:val="22"/>
          <w:szCs w:val="22"/>
        </w:rPr>
        <w:t xml:space="preserve"> marked.  State laws require separate ballots and separate </w:t>
      </w:r>
      <w:r w:rsidR="00EE29A4">
        <w:rPr>
          <w:rFonts w:cs="Arial"/>
          <w:sz w:val="22"/>
          <w:szCs w:val="22"/>
        </w:rPr>
        <w:t xml:space="preserve">paper </w:t>
      </w:r>
      <w:r w:rsidR="001C42F9" w:rsidRPr="00020FD2">
        <w:rPr>
          <w:rFonts w:cs="Arial"/>
          <w:sz w:val="22"/>
          <w:szCs w:val="22"/>
        </w:rPr>
        <w:t xml:space="preserve">pollbooks </w:t>
      </w:r>
      <w:r w:rsidR="00EE29A4">
        <w:rPr>
          <w:rFonts w:cs="Arial"/>
          <w:sz w:val="22"/>
          <w:szCs w:val="22"/>
        </w:rPr>
        <w:t xml:space="preserve">(if used) </w:t>
      </w:r>
      <w:r w:rsidR="001C42F9" w:rsidRPr="00020FD2">
        <w:rPr>
          <w:rFonts w:cs="Arial"/>
          <w:sz w:val="22"/>
          <w:szCs w:val="22"/>
        </w:rPr>
        <w:t xml:space="preserve">for each party's primary.  </w:t>
      </w:r>
      <w:r w:rsidR="001C42F9" w:rsidRPr="00B735BD">
        <w:rPr>
          <w:rFonts w:cs="Arial"/>
          <w:sz w:val="22"/>
          <w:szCs w:val="22"/>
        </w:rPr>
        <w:t xml:space="preserve">The two primaries are </w:t>
      </w:r>
      <w:r w:rsidR="005533F9" w:rsidRPr="00B735BD">
        <w:rPr>
          <w:rFonts w:cs="Arial"/>
          <w:sz w:val="22"/>
          <w:szCs w:val="22"/>
        </w:rPr>
        <w:t>two</w:t>
      </w:r>
      <w:r w:rsidR="001C42F9" w:rsidRPr="00B735BD">
        <w:rPr>
          <w:rFonts w:cs="Arial"/>
          <w:sz w:val="22"/>
          <w:szCs w:val="22"/>
        </w:rPr>
        <w:t xml:space="preserve"> separate elections.</w:t>
      </w:r>
      <w:r w:rsidR="00383402" w:rsidRPr="00020FD2">
        <w:rPr>
          <w:rFonts w:cs="Arial"/>
          <w:sz w:val="22"/>
          <w:szCs w:val="22"/>
        </w:rPr>
        <w:t xml:space="preserve">  </w:t>
      </w:r>
      <w:r w:rsidR="00020FD2" w:rsidRPr="00020FD2">
        <w:rPr>
          <w:rFonts w:cs="Arial"/>
          <w:sz w:val="22"/>
          <w:szCs w:val="22"/>
        </w:rPr>
        <w:t>(§§ 24.2-529 -- 24.2-532</w:t>
      </w:r>
      <w:r w:rsidR="00383402" w:rsidRPr="00020FD2">
        <w:rPr>
          <w:rFonts w:cs="Arial"/>
          <w:sz w:val="22"/>
          <w:szCs w:val="22"/>
        </w:rPr>
        <w:t>)</w:t>
      </w:r>
    </w:p>
    <w:p w14:paraId="5B4E25E8" w14:textId="54928276" w:rsidR="001C42F9" w:rsidRPr="00273C01" w:rsidRDefault="00383402" w:rsidP="00C61450">
      <w:pPr>
        <w:numPr>
          <w:ilvl w:val="2"/>
          <w:numId w:val="1"/>
        </w:numPr>
        <w:tabs>
          <w:tab w:val="clear" w:pos="2160"/>
        </w:tabs>
        <w:spacing w:after="120"/>
        <w:ind w:left="1800"/>
        <w:rPr>
          <w:rFonts w:cs="Arial"/>
          <w:sz w:val="22"/>
          <w:szCs w:val="22"/>
        </w:rPr>
      </w:pPr>
      <w:r w:rsidRPr="00273C01">
        <w:rPr>
          <w:rFonts w:cs="Arial"/>
          <w:sz w:val="22"/>
          <w:szCs w:val="22"/>
        </w:rPr>
        <w:t xml:space="preserve">The choice to vote in a party's primary does not mean </w:t>
      </w:r>
      <w:r w:rsidR="009B3BC5" w:rsidRPr="00273C01">
        <w:rPr>
          <w:rFonts w:cs="Arial"/>
          <w:sz w:val="22"/>
          <w:szCs w:val="22"/>
        </w:rPr>
        <w:t xml:space="preserve">that </w:t>
      </w:r>
      <w:r w:rsidRPr="00273C01">
        <w:rPr>
          <w:rFonts w:cs="Arial"/>
          <w:sz w:val="22"/>
          <w:szCs w:val="22"/>
        </w:rPr>
        <w:t xml:space="preserve">the voter will be "registered" with that party.  </w:t>
      </w:r>
      <w:r w:rsidRPr="00C61450">
        <w:rPr>
          <w:rFonts w:cs="Arial"/>
          <w:b/>
          <w:bCs/>
          <w:sz w:val="22"/>
          <w:szCs w:val="22"/>
        </w:rPr>
        <w:t>Virginia does not have "party registration</w:t>
      </w:r>
      <w:r w:rsidR="00DA0472" w:rsidRPr="00273C01">
        <w:rPr>
          <w:rFonts w:cs="Arial"/>
          <w:b/>
          <w:bCs/>
          <w:sz w:val="22"/>
          <w:szCs w:val="22"/>
        </w:rPr>
        <w:t>”</w:t>
      </w:r>
      <w:r w:rsidRPr="00C61450">
        <w:rPr>
          <w:rFonts w:cs="Arial"/>
          <w:b/>
          <w:bCs/>
          <w:sz w:val="22"/>
          <w:szCs w:val="22"/>
        </w:rPr>
        <w:t xml:space="preserve">. </w:t>
      </w:r>
      <w:r w:rsidRPr="00273C01">
        <w:rPr>
          <w:rFonts w:cs="Arial"/>
          <w:sz w:val="22"/>
          <w:szCs w:val="22"/>
        </w:rPr>
        <w:t xml:space="preserve"> (§§ 24.2-101, 24.2-418)</w:t>
      </w:r>
      <w:r w:rsidR="001C42F9" w:rsidRPr="00273C01">
        <w:rPr>
          <w:rFonts w:cs="Arial"/>
          <w:sz w:val="22"/>
          <w:szCs w:val="22"/>
        </w:rPr>
        <w:t xml:space="preserve"> </w:t>
      </w:r>
    </w:p>
    <w:p w14:paraId="5B4E25E9" w14:textId="19DCD7C5" w:rsidR="00E86FC1" w:rsidRDefault="00EE29A4" w:rsidP="00C61450">
      <w:pPr>
        <w:numPr>
          <w:ilvl w:val="0"/>
          <w:numId w:val="1"/>
        </w:num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paper pollbooks, e</w:t>
      </w:r>
      <w:r w:rsidR="00477CC1" w:rsidRPr="00020FD2">
        <w:rPr>
          <w:rFonts w:cs="Arial"/>
          <w:sz w:val="22"/>
          <w:szCs w:val="22"/>
        </w:rPr>
        <w:t xml:space="preserve">ach voter's name </w:t>
      </w:r>
      <w:r w:rsidR="00477CC1" w:rsidRPr="00020FD2">
        <w:rPr>
          <w:rFonts w:cs="Arial"/>
          <w:sz w:val="22"/>
          <w:szCs w:val="22"/>
          <w:u w:val="single"/>
        </w:rPr>
        <w:t>must be looked up in both parties' pollbooks at the same time</w:t>
      </w:r>
      <w:r w:rsidR="00477CC1" w:rsidRPr="00020FD2">
        <w:rPr>
          <w:rFonts w:cs="Arial"/>
          <w:sz w:val="22"/>
          <w:szCs w:val="22"/>
        </w:rPr>
        <w:t xml:space="preserve">, to make sure that the voter </w:t>
      </w:r>
      <w:r w:rsidR="00477CC1" w:rsidRPr="0044568F">
        <w:rPr>
          <w:rFonts w:cs="Arial"/>
          <w:sz w:val="22"/>
          <w:szCs w:val="22"/>
        </w:rPr>
        <w:t xml:space="preserve">has not already voted </w:t>
      </w:r>
      <w:r w:rsidR="00477CC1" w:rsidRPr="00020FD2">
        <w:rPr>
          <w:rFonts w:cs="Arial"/>
          <w:sz w:val="22"/>
          <w:szCs w:val="22"/>
        </w:rPr>
        <w:t xml:space="preserve">in </w:t>
      </w:r>
      <w:r w:rsidR="00E86FC1" w:rsidRPr="00E86FC1">
        <w:rPr>
          <w:rFonts w:cs="Arial"/>
          <w:sz w:val="22"/>
          <w:szCs w:val="22"/>
          <w:u w:val="single"/>
        </w:rPr>
        <w:t>either</w:t>
      </w:r>
      <w:r w:rsidR="00477CC1" w:rsidRPr="00020FD2">
        <w:rPr>
          <w:rFonts w:cs="Arial"/>
          <w:sz w:val="22"/>
          <w:szCs w:val="22"/>
        </w:rPr>
        <w:t xml:space="preserve"> primary.  For each </w:t>
      </w:r>
      <w:r w:rsidR="00E86FC1">
        <w:rPr>
          <w:rFonts w:cs="Arial"/>
          <w:sz w:val="22"/>
          <w:szCs w:val="22"/>
        </w:rPr>
        <w:t xml:space="preserve">alphabetical </w:t>
      </w:r>
      <w:r w:rsidR="00477CC1" w:rsidRPr="00020FD2">
        <w:rPr>
          <w:rFonts w:cs="Arial"/>
          <w:sz w:val="22"/>
          <w:szCs w:val="22"/>
        </w:rPr>
        <w:t xml:space="preserve">division of the pollbook, place two pollbook </w:t>
      </w:r>
      <w:proofErr w:type="gramStart"/>
      <w:r w:rsidR="00477CC1" w:rsidRPr="00020FD2">
        <w:rPr>
          <w:rFonts w:cs="Arial"/>
          <w:sz w:val="22"/>
          <w:szCs w:val="22"/>
        </w:rPr>
        <w:t>officers</w:t>
      </w:r>
      <w:proofErr w:type="gramEnd"/>
      <w:r w:rsidR="00477CC1" w:rsidRPr="00020FD2">
        <w:rPr>
          <w:rFonts w:cs="Arial"/>
          <w:sz w:val="22"/>
          <w:szCs w:val="22"/>
        </w:rPr>
        <w:t xml:space="preserve"> side-by-side</w:t>
      </w:r>
      <w:r w:rsidR="00E86FC1">
        <w:rPr>
          <w:rFonts w:cs="Arial"/>
          <w:sz w:val="22"/>
          <w:szCs w:val="22"/>
        </w:rPr>
        <w:t xml:space="preserve"> with the same alphabetical split of the respective pollbooks, and </w:t>
      </w:r>
      <w:r w:rsidR="00477CC1" w:rsidRPr="00020FD2">
        <w:rPr>
          <w:rFonts w:cs="Arial"/>
          <w:sz w:val="22"/>
          <w:szCs w:val="22"/>
        </w:rPr>
        <w:t xml:space="preserve">with separate count sheets. </w:t>
      </w:r>
    </w:p>
    <w:p w14:paraId="5B4E25EA" w14:textId="77777777" w:rsidR="00477CC1" w:rsidRPr="00EE29A4" w:rsidRDefault="00477CC1" w:rsidP="00C61450">
      <w:pPr>
        <w:numPr>
          <w:ilvl w:val="0"/>
          <w:numId w:val="1"/>
        </w:numPr>
        <w:spacing w:after="120"/>
        <w:rPr>
          <w:rFonts w:cs="Arial"/>
          <w:sz w:val="22"/>
          <w:szCs w:val="22"/>
        </w:rPr>
      </w:pPr>
      <w:r w:rsidRPr="00020FD2">
        <w:rPr>
          <w:rFonts w:cs="Arial"/>
          <w:sz w:val="22"/>
          <w:szCs w:val="22"/>
        </w:rPr>
        <w:t xml:space="preserve">Enter the </w:t>
      </w:r>
      <w:r w:rsidRPr="009B3BC5">
        <w:rPr>
          <w:rFonts w:cs="Arial"/>
          <w:sz w:val="22"/>
          <w:szCs w:val="22"/>
        </w:rPr>
        <w:t>next Pollbook count number from either</w:t>
      </w:r>
      <w:r w:rsidRPr="00020FD2">
        <w:rPr>
          <w:rFonts w:cs="Arial"/>
          <w:sz w:val="22"/>
          <w:szCs w:val="22"/>
        </w:rPr>
        <w:t xml:space="preserve"> the Democratic Pollbook Count</w:t>
      </w:r>
      <w:r w:rsidR="00AA20F1" w:rsidRPr="00020FD2">
        <w:rPr>
          <w:rFonts w:cs="Arial"/>
          <w:sz w:val="22"/>
          <w:szCs w:val="22"/>
        </w:rPr>
        <w:t xml:space="preserve"> Sheet</w:t>
      </w:r>
      <w:r w:rsidRPr="00020FD2">
        <w:rPr>
          <w:rFonts w:cs="Arial"/>
          <w:sz w:val="22"/>
          <w:szCs w:val="22"/>
        </w:rPr>
        <w:t xml:space="preserve"> or the Republican Pollbook Count</w:t>
      </w:r>
      <w:r w:rsidR="00AA20F1" w:rsidRPr="00020FD2">
        <w:rPr>
          <w:rFonts w:cs="Arial"/>
          <w:sz w:val="22"/>
          <w:szCs w:val="22"/>
        </w:rPr>
        <w:t xml:space="preserve"> Sheet</w:t>
      </w:r>
      <w:r w:rsidRPr="00020FD2">
        <w:rPr>
          <w:rFonts w:cs="Arial"/>
          <w:sz w:val="22"/>
          <w:szCs w:val="22"/>
        </w:rPr>
        <w:t>, as appropriate.</w:t>
      </w:r>
      <w:r w:rsidRPr="00E86FC1">
        <w:rPr>
          <w:rFonts w:cs="Arial"/>
        </w:rPr>
        <w:t xml:space="preserve"> </w:t>
      </w:r>
      <w:r w:rsidR="00E86FC1">
        <w:rPr>
          <w:rFonts w:cs="Arial"/>
        </w:rPr>
        <w:t xml:space="preserve"> </w:t>
      </w:r>
      <w:r w:rsidR="00E86FC1" w:rsidRPr="00E86FC1">
        <w:rPr>
          <w:rFonts w:cs="Arial"/>
          <w:sz w:val="22"/>
          <w:szCs w:val="22"/>
        </w:rPr>
        <w:t>E</w:t>
      </w:r>
      <w:r w:rsidR="00E86FC1" w:rsidRPr="00E86FC1">
        <w:rPr>
          <w:bCs/>
          <w:color w:val="000000"/>
          <w:sz w:val="22"/>
          <w:szCs w:val="22"/>
        </w:rPr>
        <w:t xml:space="preserve">nter PBC in the </w:t>
      </w:r>
      <w:r w:rsidR="00E86FC1" w:rsidRPr="00E86FC1">
        <w:rPr>
          <w:bCs/>
          <w:color w:val="000000"/>
          <w:sz w:val="22"/>
          <w:szCs w:val="22"/>
          <w:u w:val="single"/>
        </w:rPr>
        <w:t>appropriate</w:t>
      </w:r>
      <w:r w:rsidR="00E86FC1" w:rsidRPr="00E86FC1">
        <w:rPr>
          <w:bCs/>
          <w:color w:val="000000"/>
          <w:sz w:val="22"/>
          <w:szCs w:val="22"/>
        </w:rPr>
        <w:t xml:space="preserve"> pollbook.</w:t>
      </w:r>
      <w:r w:rsidR="00E86FC1">
        <w:rPr>
          <w:bCs/>
          <w:color w:val="000000"/>
          <w:sz w:val="22"/>
          <w:szCs w:val="22"/>
        </w:rPr>
        <w:t xml:space="preserve">  </w:t>
      </w:r>
      <w:r w:rsidR="00E86FC1" w:rsidRPr="00C61450">
        <w:rPr>
          <w:b/>
          <w:color w:val="000000"/>
          <w:sz w:val="22"/>
          <w:szCs w:val="22"/>
        </w:rPr>
        <w:t>Do not make any mark for the voter in the other party's pollbook.</w:t>
      </w:r>
    </w:p>
    <w:p w14:paraId="3C2A726D" w14:textId="70B06A67" w:rsidR="00EE29A4" w:rsidRPr="00EE29A4" w:rsidRDefault="0082341A" w:rsidP="00C61450">
      <w:pPr>
        <w:numPr>
          <w:ilvl w:val="0"/>
          <w:numId w:val="1"/>
        </w:numPr>
        <w:spacing w:after="120"/>
        <w:rPr>
          <w:rFonts w:cs="Arial"/>
          <w:sz w:val="22"/>
          <w:szCs w:val="22"/>
        </w:rPr>
      </w:pPr>
      <w:r w:rsidRPr="00020FD2">
        <w:rPr>
          <w:rFonts w:cs="Arial"/>
          <w:sz w:val="22"/>
          <w:szCs w:val="22"/>
        </w:rPr>
        <w:t xml:space="preserve">Before the polls open, enter </w:t>
      </w:r>
      <w:r>
        <w:rPr>
          <w:rFonts w:cs="Arial"/>
          <w:sz w:val="22"/>
          <w:szCs w:val="22"/>
        </w:rPr>
        <w:t>any subsequent "</w:t>
      </w:r>
      <w:r w:rsidRPr="00020FD2">
        <w:rPr>
          <w:rFonts w:cs="Arial"/>
          <w:sz w:val="22"/>
          <w:szCs w:val="22"/>
        </w:rPr>
        <w:t>AB</w:t>
      </w:r>
      <w:r>
        <w:rPr>
          <w:rFonts w:cs="Arial"/>
          <w:sz w:val="22"/>
          <w:szCs w:val="22"/>
        </w:rPr>
        <w:t>" designations by each voter’s name</w:t>
      </w:r>
      <w:r w:rsidRPr="00020FD2">
        <w:rPr>
          <w:rFonts w:cs="Arial"/>
          <w:sz w:val="22"/>
          <w:szCs w:val="22"/>
        </w:rPr>
        <w:t xml:space="preserve"> in either the Democratic </w:t>
      </w:r>
      <w:r>
        <w:rPr>
          <w:rFonts w:cs="Arial"/>
          <w:sz w:val="22"/>
          <w:szCs w:val="22"/>
        </w:rPr>
        <w:t xml:space="preserve">Paper </w:t>
      </w:r>
      <w:r w:rsidRPr="00020FD2">
        <w:rPr>
          <w:rFonts w:cs="Arial"/>
          <w:sz w:val="22"/>
          <w:szCs w:val="22"/>
        </w:rPr>
        <w:t>Pollbook or the Republican</w:t>
      </w:r>
      <w:r>
        <w:rPr>
          <w:rFonts w:cs="Arial"/>
          <w:sz w:val="22"/>
          <w:szCs w:val="22"/>
        </w:rPr>
        <w:t xml:space="preserve"> Paper</w:t>
      </w:r>
      <w:r w:rsidRPr="00020FD2">
        <w:rPr>
          <w:rFonts w:cs="Arial"/>
          <w:sz w:val="22"/>
          <w:szCs w:val="22"/>
        </w:rPr>
        <w:t xml:space="preserve"> Pollbook, as appropriate</w:t>
      </w:r>
      <w:r>
        <w:rPr>
          <w:rFonts w:cs="Arial"/>
          <w:sz w:val="22"/>
          <w:szCs w:val="22"/>
        </w:rPr>
        <w:t>, i.e., denoting AB activity since the paper pollbook was printed</w:t>
      </w:r>
      <w:r w:rsidR="00EE29A4">
        <w:rPr>
          <w:rFonts w:cs="Arial"/>
          <w:sz w:val="22"/>
          <w:szCs w:val="22"/>
        </w:rPr>
        <w:t>.</w:t>
      </w:r>
    </w:p>
    <w:p w14:paraId="0317BE65" w14:textId="6B29738B" w:rsidR="00983FC8" w:rsidRDefault="0082341A" w:rsidP="00C61450">
      <w:pPr>
        <w:numPr>
          <w:ilvl w:val="0"/>
          <w:numId w:val="1"/>
        </w:num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For electronic pollbooks, </w:t>
      </w:r>
      <w:r w:rsidR="005036F1">
        <w:rPr>
          <w:rFonts w:cs="Arial"/>
          <w:sz w:val="22"/>
          <w:szCs w:val="22"/>
        </w:rPr>
        <w:t>the EPB officer must select the voter’s political party s</w:t>
      </w:r>
      <w:r w:rsidR="00147637">
        <w:rPr>
          <w:rFonts w:cs="Arial"/>
          <w:sz w:val="22"/>
          <w:szCs w:val="22"/>
        </w:rPr>
        <w:t>e</w:t>
      </w:r>
      <w:r w:rsidR="005036F1">
        <w:rPr>
          <w:rFonts w:cs="Arial"/>
          <w:sz w:val="22"/>
          <w:szCs w:val="22"/>
        </w:rPr>
        <w:t xml:space="preserve">lection </w:t>
      </w:r>
      <w:r w:rsidR="00F72416">
        <w:rPr>
          <w:rFonts w:cs="Arial"/>
          <w:sz w:val="22"/>
          <w:szCs w:val="22"/>
        </w:rPr>
        <w:t>before the voter’s name can be confirmed or “checked-in” to the dual party primary electronic pollbook</w:t>
      </w:r>
      <w:r w:rsidR="008A56D2" w:rsidRPr="00020FD2">
        <w:rPr>
          <w:rFonts w:cs="Arial"/>
          <w:sz w:val="22"/>
          <w:szCs w:val="22"/>
        </w:rPr>
        <w:t xml:space="preserve">. </w:t>
      </w:r>
    </w:p>
    <w:p w14:paraId="5B4E25EB" w14:textId="645FA06C" w:rsidR="008A56D2" w:rsidRPr="00020FD2" w:rsidRDefault="00983FC8" w:rsidP="00C61450">
      <w:pPr>
        <w:numPr>
          <w:ilvl w:val="0"/>
          <w:numId w:val="1"/>
        </w:num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Emergency absentee vot</w:t>
      </w:r>
      <w:r w:rsidR="00372FE5">
        <w:rPr>
          <w:rFonts w:cs="Arial"/>
          <w:sz w:val="22"/>
          <w:szCs w:val="22"/>
        </w:rPr>
        <w:t>ers</w:t>
      </w:r>
      <w:r>
        <w:rPr>
          <w:rFonts w:cs="Arial"/>
          <w:sz w:val="22"/>
          <w:szCs w:val="22"/>
        </w:rPr>
        <w:t xml:space="preserve"> from the Monday before the election should</w:t>
      </w:r>
      <w:r w:rsidR="00EE29A4">
        <w:rPr>
          <w:rFonts w:cs="Arial"/>
          <w:sz w:val="22"/>
          <w:szCs w:val="22"/>
        </w:rPr>
        <w:t xml:space="preserve"> be </w:t>
      </w:r>
      <w:r w:rsidR="00372FE5">
        <w:rPr>
          <w:rFonts w:cs="Arial"/>
          <w:sz w:val="22"/>
          <w:szCs w:val="22"/>
        </w:rPr>
        <w:t>designated in the</w:t>
      </w:r>
      <w:r w:rsidR="00EE29A4">
        <w:rPr>
          <w:rFonts w:cs="Arial"/>
          <w:sz w:val="22"/>
          <w:szCs w:val="22"/>
        </w:rPr>
        <w:t xml:space="preserve"> electronic pollbooks as well.</w:t>
      </w:r>
    </w:p>
    <w:p w14:paraId="5B4E25EC" w14:textId="77777777" w:rsidR="001C42F9" w:rsidRPr="00020FD2" w:rsidRDefault="00D04DF0" w:rsidP="00C61450">
      <w:pPr>
        <w:widowControl w:val="0"/>
        <w:numPr>
          <w:ilvl w:val="0"/>
          <w:numId w:val="1"/>
        </w:numPr>
        <w:spacing w:after="120"/>
        <w:rPr>
          <w:rFonts w:cs="Arial"/>
          <w:sz w:val="22"/>
          <w:szCs w:val="22"/>
        </w:rPr>
      </w:pPr>
      <w:r w:rsidRPr="00020FD2">
        <w:rPr>
          <w:rFonts w:cs="Arial"/>
          <w:sz w:val="22"/>
          <w:szCs w:val="22"/>
        </w:rPr>
        <w:t>Provide the voter with the appropriately colored entry permit (</w:t>
      </w:r>
      <w:r w:rsidR="001C42F9" w:rsidRPr="00020FD2">
        <w:rPr>
          <w:rFonts w:cs="Arial"/>
          <w:sz w:val="22"/>
          <w:szCs w:val="22"/>
        </w:rPr>
        <w:t xml:space="preserve">or </w:t>
      </w:r>
      <w:r w:rsidRPr="00020FD2">
        <w:rPr>
          <w:rFonts w:cs="Arial"/>
          <w:sz w:val="22"/>
          <w:szCs w:val="22"/>
        </w:rPr>
        <w:t xml:space="preserve">access card).  Use a </w:t>
      </w:r>
      <w:r w:rsidR="002D6B46" w:rsidRPr="00020FD2">
        <w:rPr>
          <w:rFonts w:cs="Arial"/>
          <w:sz w:val="22"/>
          <w:szCs w:val="22"/>
        </w:rPr>
        <w:t>differe</w:t>
      </w:r>
      <w:r w:rsidR="009340FE" w:rsidRPr="00020FD2">
        <w:rPr>
          <w:rFonts w:cs="Arial"/>
          <w:sz w:val="22"/>
          <w:szCs w:val="22"/>
        </w:rPr>
        <w:t>nt color entry permit for each party’s primary (for example,</w:t>
      </w:r>
      <w:r w:rsidR="002D6B46" w:rsidRPr="00020FD2">
        <w:rPr>
          <w:rFonts w:cs="Arial"/>
          <w:sz w:val="22"/>
          <w:szCs w:val="22"/>
        </w:rPr>
        <w:t xml:space="preserve"> blue for Democratic</w:t>
      </w:r>
      <w:r w:rsidR="001C42F9" w:rsidRPr="00020FD2">
        <w:rPr>
          <w:rFonts w:cs="Arial"/>
          <w:sz w:val="22"/>
          <w:szCs w:val="22"/>
        </w:rPr>
        <w:t xml:space="preserve"> Primary</w:t>
      </w:r>
      <w:r w:rsidR="002D6B46" w:rsidRPr="00020FD2">
        <w:rPr>
          <w:rFonts w:cs="Arial"/>
          <w:sz w:val="22"/>
          <w:szCs w:val="22"/>
        </w:rPr>
        <w:t xml:space="preserve"> and white for Republican</w:t>
      </w:r>
      <w:r w:rsidR="001C42F9" w:rsidRPr="00020FD2">
        <w:rPr>
          <w:rFonts w:cs="Arial"/>
          <w:sz w:val="22"/>
          <w:szCs w:val="22"/>
        </w:rPr>
        <w:t xml:space="preserve"> Primary</w:t>
      </w:r>
      <w:r w:rsidR="009340FE" w:rsidRPr="00020FD2">
        <w:rPr>
          <w:rFonts w:cs="Arial"/>
          <w:sz w:val="22"/>
          <w:szCs w:val="22"/>
        </w:rPr>
        <w:t>)</w:t>
      </w:r>
      <w:r w:rsidR="002D6B46" w:rsidRPr="00020FD2">
        <w:rPr>
          <w:rFonts w:cs="Arial"/>
          <w:sz w:val="22"/>
          <w:szCs w:val="22"/>
        </w:rPr>
        <w:t>.</w:t>
      </w:r>
      <w:r w:rsidR="00201CAF" w:rsidRPr="00020FD2">
        <w:rPr>
          <w:rFonts w:cs="Arial"/>
          <w:sz w:val="22"/>
          <w:szCs w:val="22"/>
        </w:rPr>
        <w:t xml:space="preserve">  </w:t>
      </w:r>
    </w:p>
    <w:p w14:paraId="5B4E25ED" w14:textId="77777777" w:rsidR="00201CAF" w:rsidRPr="00020FD2" w:rsidRDefault="001C42F9" w:rsidP="00C61450">
      <w:pPr>
        <w:numPr>
          <w:ilvl w:val="0"/>
          <w:numId w:val="1"/>
        </w:numPr>
        <w:spacing w:after="120"/>
        <w:rPr>
          <w:rFonts w:cs="Arial"/>
          <w:sz w:val="22"/>
          <w:szCs w:val="22"/>
        </w:rPr>
      </w:pPr>
      <w:r w:rsidRPr="00020FD2">
        <w:rPr>
          <w:rFonts w:cs="Arial"/>
          <w:sz w:val="22"/>
          <w:szCs w:val="22"/>
        </w:rPr>
        <w:t>T</w:t>
      </w:r>
      <w:r w:rsidR="006B7DFB" w:rsidRPr="00020FD2">
        <w:rPr>
          <w:rFonts w:cs="Arial"/>
          <w:sz w:val="22"/>
          <w:szCs w:val="22"/>
        </w:rPr>
        <w:t>he voting machine</w:t>
      </w:r>
      <w:r w:rsidR="0044568F">
        <w:rPr>
          <w:rFonts w:cs="Arial"/>
          <w:sz w:val="22"/>
          <w:szCs w:val="22"/>
        </w:rPr>
        <w:t xml:space="preserve"> or ballot</w:t>
      </w:r>
      <w:r w:rsidR="006B7DFB" w:rsidRPr="00020FD2">
        <w:rPr>
          <w:rFonts w:cs="Arial"/>
          <w:sz w:val="22"/>
          <w:szCs w:val="22"/>
        </w:rPr>
        <w:t xml:space="preserve"> officer</w:t>
      </w:r>
      <w:r w:rsidR="003515A8">
        <w:rPr>
          <w:rFonts w:cs="Arial"/>
          <w:sz w:val="22"/>
          <w:szCs w:val="22"/>
        </w:rPr>
        <w:t xml:space="preserve"> </w:t>
      </w:r>
      <w:r w:rsidR="00AA20F1" w:rsidRPr="00020FD2">
        <w:rPr>
          <w:rFonts w:cs="Arial"/>
          <w:sz w:val="22"/>
          <w:szCs w:val="22"/>
        </w:rPr>
        <w:t>must ensure that the voter receives the ballot for the party requested.  Specific instructions for different types of equipment</w:t>
      </w:r>
      <w:r w:rsidR="0044568F">
        <w:rPr>
          <w:rFonts w:cs="Arial"/>
          <w:sz w:val="22"/>
          <w:szCs w:val="22"/>
        </w:rPr>
        <w:t xml:space="preserve"> and ballots</w:t>
      </w:r>
      <w:r w:rsidR="00AA20F1" w:rsidRPr="00020FD2">
        <w:rPr>
          <w:rFonts w:cs="Arial"/>
          <w:sz w:val="22"/>
          <w:szCs w:val="22"/>
        </w:rPr>
        <w:t xml:space="preserve"> can be found </w:t>
      </w:r>
      <w:r w:rsidR="003515A8">
        <w:rPr>
          <w:rFonts w:cs="Arial"/>
          <w:sz w:val="22"/>
          <w:szCs w:val="22"/>
        </w:rPr>
        <w:t>below</w:t>
      </w:r>
      <w:r w:rsidR="00AA20F1" w:rsidRPr="00020FD2">
        <w:rPr>
          <w:rFonts w:cs="Arial"/>
          <w:sz w:val="22"/>
          <w:szCs w:val="22"/>
        </w:rPr>
        <w:t>.</w:t>
      </w:r>
    </w:p>
    <w:p w14:paraId="5B4E25EE" w14:textId="79CA0FBB" w:rsidR="004E216D" w:rsidRPr="00020FD2" w:rsidRDefault="00355F8B" w:rsidP="00C61450">
      <w:pPr>
        <w:numPr>
          <w:ilvl w:val="0"/>
          <w:numId w:val="1"/>
        </w:num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Officers can either p</w:t>
      </w:r>
      <w:r w:rsidR="00D27050" w:rsidRPr="00020FD2">
        <w:rPr>
          <w:rFonts w:cs="Arial"/>
          <w:sz w:val="22"/>
          <w:szCs w:val="22"/>
        </w:rPr>
        <w:t xml:space="preserve">repare </w:t>
      </w:r>
      <w:r w:rsidR="002D6B46" w:rsidRPr="00020FD2">
        <w:rPr>
          <w:rFonts w:cs="Arial"/>
          <w:sz w:val="22"/>
          <w:szCs w:val="22"/>
          <w:u w:val="single"/>
        </w:rPr>
        <w:t>two</w:t>
      </w:r>
      <w:r w:rsidR="00D27050" w:rsidRPr="00020FD2">
        <w:rPr>
          <w:rFonts w:cs="Arial"/>
          <w:sz w:val="22"/>
          <w:szCs w:val="22"/>
        </w:rPr>
        <w:t xml:space="preserve"> Statement</w:t>
      </w:r>
      <w:r w:rsidR="002009E5" w:rsidRPr="00020FD2">
        <w:rPr>
          <w:rFonts w:cs="Arial"/>
          <w:sz w:val="22"/>
          <w:szCs w:val="22"/>
        </w:rPr>
        <w:t>s</w:t>
      </w:r>
      <w:r w:rsidR="00814D79" w:rsidRPr="00020FD2">
        <w:rPr>
          <w:rFonts w:cs="Arial"/>
          <w:sz w:val="22"/>
          <w:szCs w:val="22"/>
        </w:rPr>
        <w:t xml:space="preserve"> </w:t>
      </w:r>
      <w:r w:rsidR="00D27050" w:rsidRPr="00020FD2">
        <w:rPr>
          <w:rFonts w:cs="Arial"/>
          <w:sz w:val="22"/>
          <w:szCs w:val="22"/>
        </w:rPr>
        <w:t xml:space="preserve">of Results for the </w:t>
      </w:r>
      <w:r w:rsidR="00D27050" w:rsidRPr="00020FD2">
        <w:rPr>
          <w:rFonts w:cs="Arial"/>
          <w:sz w:val="22"/>
          <w:szCs w:val="22"/>
          <w:u w:val="single"/>
        </w:rPr>
        <w:t>Democratic</w:t>
      </w:r>
      <w:r w:rsidR="00D27050" w:rsidRPr="00020FD2">
        <w:rPr>
          <w:rFonts w:cs="Arial"/>
          <w:sz w:val="22"/>
          <w:szCs w:val="22"/>
        </w:rPr>
        <w:t xml:space="preserve"> Primary Election and </w:t>
      </w:r>
      <w:r w:rsidR="002D6B46" w:rsidRPr="00020FD2">
        <w:rPr>
          <w:rFonts w:cs="Arial"/>
          <w:sz w:val="22"/>
          <w:szCs w:val="22"/>
          <w:u w:val="single"/>
        </w:rPr>
        <w:t>two</w:t>
      </w:r>
      <w:r w:rsidR="002D6B46" w:rsidRPr="00020FD2">
        <w:rPr>
          <w:rFonts w:cs="Arial"/>
          <w:sz w:val="22"/>
          <w:szCs w:val="22"/>
        </w:rPr>
        <w:t xml:space="preserve"> for </w:t>
      </w:r>
      <w:r w:rsidR="00D27050" w:rsidRPr="00020FD2">
        <w:rPr>
          <w:rFonts w:cs="Arial"/>
          <w:sz w:val="22"/>
          <w:szCs w:val="22"/>
        </w:rPr>
        <w:t xml:space="preserve">the </w:t>
      </w:r>
      <w:r w:rsidR="00D27050" w:rsidRPr="00020FD2">
        <w:rPr>
          <w:rFonts w:cs="Arial"/>
          <w:sz w:val="22"/>
          <w:szCs w:val="22"/>
          <w:u w:val="single"/>
        </w:rPr>
        <w:t>Republican</w:t>
      </w:r>
      <w:r w:rsidR="00D27050" w:rsidRPr="00020FD2">
        <w:rPr>
          <w:rFonts w:cs="Arial"/>
          <w:sz w:val="22"/>
          <w:szCs w:val="22"/>
        </w:rPr>
        <w:t xml:space="preserve"> Primary Election</w:t>
      </w:r>
      <w:r>
        <w:rPr>
          <w:rFonts w:cs="Arial"/>
          <w:sz w:val="22"/>
          <w:szCs w:val="22"/>
        </w:rPr>
        <w:t xml:space="preserve"> OR two Statements of Results that have both parties’ results</w:t>
      </w:r>
      <w:r w:rsidR="001C42F9" w:rsidRPr="00020FD2">
        <w:rPr>
          <w:rFonts w:cs="Arial"/>
          <w:sz w:val="22"/>
          <w:szCs w:val="22"/>
        </w:rPr>
        <w:t>.</w:t>
      </w:r>
      <w:r w:rsidR="00020FD2" w:rsidRPr="00020FD2">
        <w:rPr>
          <w:rFonts w:cs="Arial"/>
          <w:sz w:val="22"/>
          <w:szCs w:val="22"/>
        </w:rPr>
        <w:t xml:space="preserve"> (§ 24.2-667)</w:t>
      </w:r>
    </w:p>
    <w:p w14:paraId="5B4E25EF" w14:textId="11068C34" w:rsidR="009B3BC5" w:rsidRPr="00F66AEE" w:rsidRDefault="00FD1B3F" w:rsidP="00273C01">
      <w:pPr>
        <w:numPr>
          <w:ilvl w:val="0"/>
          <w:numId w:val="1"/>
        </w:numPr>
        <w:spacing w:after="120"/>
        <w:rPr>
          <w:rFonts w:cs="Arial"/>
          <w:sz w:val="22"/>
          <w:szCs w:val="22"/>
        </w:rPr>
      </w:pPr>
      <w:r w:rsidRPr="00F66AEE">
        <w:rPr>
          <w:rFonts w:cs="Arial"/>
          <w:sz w:val="22"/>
          <w:szCs w:val="22"/>
        </w:rPr>
        <w:t xml:space="preserve">The fact that there are two separate elections being conducted does not require two </w:t>
      </w:r>
      <w:proofErr w:type="gramStart"/>
      <w:r w:rsidRPr="00F66AEE">
        <w:rPr>
          <w:rFonts w:cs="Arial"/>
          <w:sz w:val="22"/>
          <w:szCs w:val="22"/>
        </w:rPr>
        <w:t>completely separate</w:t>
      </w:r>
      <w:proofErr w:type="gramEnd"/>
      <w:r w:rsidRPr="00F66AEE">
        <w:rPr>
          <w:rFonts w:cs="Arial"/>
          <w:sz w:val="22"/>
          <w:szCs w:val="22"/>
        </w:rPr>
        <w:t xml:space="preserve"> teams of election officers, only that there </w:t>
      </w:r>
      <w:proofErr w:type="gramStart"/>
      <w:r w:rsidRPr="00F66AEE">
        <w:rPr>
          <w:rFonts w:cs="Arial"/>
          <w:sz w:val="22"/>
          <w:szCs w:val="22"/>
        </w:rPr>
        <w:t>be</w:t>
      </w:r>
      <w:proofErr w:type="gramEnd"/>
      <w:r w:rsidRPr="00F66AEE">
        <w:rPr>
          <w:rFonts w:cs="Arial"/>
          <w:sz w:val="22"/>
          <w:szCs w:val="22"/>
        </w:rPr>
        <w:t xml:space="preserve"> enough officers </w:t>
      </w:r>
      <w:proofErr w:type="gramStart"/>
      <w:r w:rsidRPr="00F66AEE">
        <w:rPr>
          <w:rFonts w:cs="Arial"/>
          <w:sz w:val="22"/>
          <w:szCs w:val="22"/>
        </w:rPr>
        <w:t>of</w:t>
      </w:r>
      <w:proofErr w:type="gramEnd"/>
      <w:r w:rsidRPr="00F66AEE">
        <w:rPr>
          <w:rFonts w:cs="Arial"/>
          <w:sz w:val="22"/>
          <w:szCs w:val="22"/>
        </w:rPr>
        <w:t xml:space="preserve"> each party to fill </w:t>
      </w:r>
      <w:proofErr w:type="gramStart"/>
      <w:r w:rsidRPr="00F66AEE">
        <w:rPr>
          <w:rFonts w:cs="Arial"/>
          <w:sz w:val="22"/>
          <w:szCs w:val="22"/>
        </w:rPr>
        <w:t>all of</w:t>
      </w:r>
      <w:proofErr w:type="gramEnd"/>
      <w:r w:rsidRPr="00F66AEE">
        <w:rPr>
          <w:rFonts w:cs="Arial"/>
          <w:sz w:val="22"/>
          <w:szCs w:val="22"/>
        </w:rPr>
        <w:t xml:space="preserve"> the required stations, including all divisions of both </w:t>
      </w:r>
      <w:r w:rsidR="00623356">
        <w:rPr>
          <w:rFonts w:cs="Arial"/>
          <w:sz w:val="22"/>
          <w:szCs w:val="22"/>
        </w:rPr>
        <w:t xml:space="preserve">paper </w:t>
      </w:r>
      <w:r w:rsidRPr="00F66AEE">
        <w:rPr>
          <w:rFonts w:cs="Arial"/>
          <w:sz w:val="22"/>
          <w:szCs w:val="22"/>
        </w:rPr>
        <w:t>pollbooks or sets of</w:t>
      </w:r>
      <w:r w:rsidR="00623356">
        <w:rPr>
          <w:rFonts w:cs="Arial"/>
          <w:sz w:val="22"/>
          <w:szCs w:val="22"/>
        </w:rPr>
        <w:t xml:space="preserve"> electronic</w:t>
      </w:r>
      <w:r w:rsidRPr="00F66AEE">
        <w:rPr>
          <w:rFonts w:cs="Arial"/>
          <w:sz w:val="22"/>
          <w:szCs w:val="22"/>
        </w:rPr>
        <w:t xml:space="preserve"> pollbooks.</w:t>
      </w:r>
    </w:p>
    <w:p w14:paraId="5B4E25F1" w14:textId="535AB741" w:rsidR="00D27050" w:rsidRPr="00020FD2" w:rsidRDefault="00020FD2" w:rsidP="00273C01">
      <w:pPr>
        <w:numPr>
          <w:ilvl w:val="0"/>
          <w:numId w:val="1"/>
        </w:num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officer must g</w:t>
      </w:r>
      <w:r w:rsidR="00D27050" w:rsidRPr="00020FD2">
        <w:rPr>
          <w:rFonts w:cs="Arial"/>
          <w:sz w:val="22"/>
          <w:szCs w:val="22"/>
        </w:rPr>
        <w:t xml:space="preserve">ive the voter </w:t>
      </w:r>
      <w:r w:rsidR="003515A8" w:rsidRPr="00C61450">
        <w:rPr>
          <w:rFonts w:cs="Arial"/>
          <w:bCs/>
          <w:sz w:val="22"/>
          <w:szCs w:val="22"/>
        </w:rPr>
        <w:t>either</w:t>
      </w:r>
      <w:r w:rsidR="003515A8">
        <w:rPr>
          <w:rFonts w:cs="Arial"/>
          <w:sz w:val="22"/>
          <w:szCs w:val="22"/>
        </w:rPr>
        <w:t xml:space="preserve"> the</w:t>
      </w:r>
      <w:r w:rsidR="00D27050" w:rsidRPr="00020FD2">
        <w:rPr>
          <w:rFonts w:cs="Arial"/>
          <w:sz w:val="22"/>
          <w:szCs w:val="22"/>
        </w:rPr>
        <w:t xml:space="preserve"> official Democratic Primary ballot </w:t>
      </w:r>
      <w:r w:rsidR="00D27050" w:rsidRPr="003515A8">
        <w:rPr>
          <w:rFonts w:cs="Arial"/>
          <w:b/>
          <w:sz w:val="22"/>
          <w:szCs w:val="22"/>
        </w:rPr>
        <w:t>or</w:t>
      </w:r>
      <w:r w:rsidR="00D27050" w:rsidRPr="00020FD2">
        <w:rPr>
          <w:rFonts w:cs="Arial"/>
          <w:sz w:val="22"/>
          <w:szCs w:val="22"/>
        </w:rPr>
        <w:t xml:space="preserve"> </w:t>
      </w:r>
      <w:r w:rsidR="009B3BC5">
        <w:rPr>
          <w:rFonts w:cs="Arial"/>
          <w:sz w:val="22"/>
          <w:szCs w:val="22"/>
        </w:rPr>
        <w:t xml:space="preserve">the official </w:t>
      </w:r>
      <w:r w:rsidR="00D27050" w:rsidRPr="00020FD2">
        <w:rPr>
          <w:rFonts w:cs="Arial"/>
          <w:sz w:val="22"/>
          <w:szCs w:val="22"/>
        </w:rPr>
        <w:t>Republican Primary ballot</w:t>
      </w:r>
      <w:r w:rsidR="009B3BC5">
        <w:rPr>
          <w:rFonts w:cs="Arial"/>
          <w:sz w:val="22"/>
          <w:szCs w:val="22"/>
        </w:rPr>
        <w:t>, according to the voter's entry permit</w:t>
      </w:r>
      <w:r w:rsidR="00874217" w:rsidRPr="00020FD2">
        <w:rPr>
          <w:rFonts w:cs="Arial"/>
          <w:sz w:val="22"/>
          <w:szCs w:val="22"/>
        </w:rPr>
        <w:t>.</w:t>
      </w:r>
    </w:p>
    <w:p w14:paraId="5B4E25F2" w14:textId="77777777" w:rsidR="00D27050" w:rsidRPr="00020FD2" w:rsidRDefault="00020FD2" w:rsidP="00273C01">
      <w:pPr>
        <w:numPr>
          <w:ilvl w:val="0"/>
          <w:numId w:val="1"/>
        </w:num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officer must direct the voter to deposit the voted</w:t>
      </w:r>
      <w:r w:rsidR="00D27050" w:rsidRPr="00020FD2">
        <w:rPr>
          <w:rFonts w:cs="Arial"/>
          <w:sz w:val="22"/>
          <w:szCs w:val="22"/>
        </w:rPr>
        <w:t xml:space="preserve"> ballot</w:t>
      </w:r>
      <w:r>
        <w:rPr>
          <w:rFonts w:cs="Arial"/>
          <w:sz w:val="22"/>
          <w:szCs w:val="22"/>
        </w:rPr>
        <w:t xml:space="preserve"> (</w:t>
      </w:r>
      <w:r w:rsidR="009B3BC5">
        <w:rPr>
          <w:rFonts w:cs="Arial"/>
          <w:sz w:val="22"/>
          <w:szCs w:val="22"/>
        </w:rPr>
        <w:t xml:space="preserve">for </w:t>
      </w:r>
      <w:r>
        <w:rPr>
          <w:rFonts w:cs="Arial"/>
          <w:sz w:val="22"/>
          <w:szCs w:val="22"/>
        </w:rPr>
        <w:t>either party</w:t>
      </w:r>
      <w:r w:rsidR="009B3BC5">
        <w:rPr>
          <w:rFonts w:cs="Arial"/>
          <w:sz w:val="22"/>
          <w:szCs w:val="22"/>
        </w:rPr>
        <w:t xml:space="preserve"> primary</w:t>
      </w:r>
      <w:r>
        <w:rPr>
          <w:rFonts w:cs="Arial"/>
          <w:sz w:val="22"/>
          <w:szCs w:val="22"/>
        </w:rPr>
        <w:t>)</w:t>
      </w:r>
      <w:r w:rsidR="00D27050" w:rsidRPr="00020FD2">
        <w:rPr>
          <w:rFonts w:cs="Arial"/>
          <w:sz w:val="22"/>
          <w:szCs w:val="22"/>
        </w:rPr>
        <w:t xml:space="preserve"> into </w:t>
      </w:r>
      <w:r w:rsidR="000E7B7D" w:rsidRPr="00020FD2">
        <w:rPr>
          <w:rFonts w:cs="Arial"/>
          <w:sz w:val="22"/>
          <w:szCs w:val="22"/>
        </w:rPr>
        <w:t xml:space="preserve">the </w:t>
      </w:r>
      <w:r w:rsidR="00D27050" w:rsidRPr="00020FD2">
        <w:rPr>
          <w:rFonts w:cs="Arial"/>
          <w:sz w:val="22"/>
          <w:szCs w:val="22"/>
        </w:rPr>
        <w:t xml:space="preserve">ballot counter before </w:t>
      </w:r>
      <w:r w:rsidR="005676AE">
        <w:rPr>
          <w:rFonts w:cs="Arial"/>
          <w:sz w:val="22"/>
          <w:szCs w:val="22"/>
        </w:rPr>
        <w:t>the voter</w:t>
      </w:r>
      <w:r w:rsidR="00D27050" w:rsidRPr="00020FD2">
        <w:rPr>
          <w:rFonts w:cs="Arial"/>
          <w:sz w:val="22"/>
          <w:szCs w:val="22"/>
        </w:rPr>
        <w:t xml:space="preserve"> leaves the polling place</w:t>
      </w:r>
      <w:r w:rsidR="00874217" w:rsidRPr="00020FD2">
        <w:rPr>
          <w:rFonts w:cs="Arial"/>
          <w:sz w:val="22"/>
          <w:szCs w:val="22"/>
        </w:rPr>
        <w:t>.</w:t>
      </w:r>
    </w:p>
    <w:p w14:paraId="54A38539" w14:textId="77777777" w:rsidR="00273C01" w:rsidRDefault="00273C01" w:rsidP="00273C01">
      <w:pPr>
        <w:spacing w:after="120"/>
        <w:rPr>
          <w:rFonts w:cs="Arial"/>
          <w:b/>
          <w:sz w:val="22"/>
          <w:szCs w:val="22"/>
        </w:rPr>
      </w:pPr>
    </w:p>
    <w:p w14:paraId="5B4E25FB" w14:textId="051A14FB" w:rsidR="00874217" w:rsidRPr="00020FD2" w:rsidRDefault="00874217" w:rsidP="00273C01">
      <w:pPr>
        <w:spacing w:after="120"/>
        <w:rPr>
          <w:rFonts w:cs="Arial"/>
          <w:b/>
          <w:sz w:val="22"/>
          <w:szCs w:val="22"/>
        </w:rPr>
      </w:pPr>
      <w:r w:rsidRPr="00020FD2">
        <w:rPr>
          <w:rFonts w:cs="Arial"/>
          <w:b/>
          <w:sz w:val="22"/>
          <w:szCs w:val="22"/>
        </w:rPr>
        <w:t xml:space="preserve">For Provisional Ballots: </w:t>
      </w:r>
    </w:p>
    <w:p w14:paraId="5B4E25FC" w14:textId="18A83309" w:rsidR="005676AE" w:rsidRDefault="004340DC" w:rsidP="00C61450">
      <w:pPr>
        <w:numPr>
          <w:ilvl w:val="0"/>
          <w:numId w:val="2"/>
        </w:numPr>
        <w:tabs>
          <w:tab w:val="clear" w:pos="720"/>
        </w:tabs>
        <w:spacing w:after="120"/>
        <w:ind w:left="360"/>
        <w:rPr>
          <w:rFonts w:cs="Arial"/>
          <w:sz w:val="22"/>
          <w:szCs w:val="22"/>
        </w:rPr>
      </w:pPr>
      <w:r w:rsidRPr="00020FD2">
        <w:rPr>
          <w:rFonts w:cs="Arial"/>
          <w:sz w:val="22"/>
          <w:szCs w:val="22"/>
        </w:rPr>
        <w:t xml:space="preserve">The officer must enter </w:t>
      </w:r>
      <w:r w:rsidR="00D567D0">
        <w:rPr>
          <w:rFonts w:cs="Arial"/>
          <w:sz w:val="22"/>
          <w:szCs w:val="22"/>
        </w:rPr>
        <w:t xml:space="preserve">above the “Precinct </w:t>
      </w:r>
      <w:r w:rsidR="00E3084E">
        <w:rPr>
          <w:rFonts w:cs="Arial"/>
          <w:sz w:val="22"/>
          <w:szCs w:val="22"/>
        </w:rPr>
        <w:t xml:space="preserve">#” </w:t>
      </w:r>
      <w:r w:rsidRPr="00020FD2">
        <w:rPr>
          <w:rFonts w:cs="Arial"/>
          <w:sz w:val="22"/>
          <w:szCs w:val="22"/>
        </w:rPr>
        <w:t xml:space="preserve">in the </w:t>
      </w:r>
      <w:r w:rsidR="006C4CD8">
        <w:rPr>
          <w:rFonts w:cs="Arial"/>
          <w:sz w:val="22"/>
          <w:szCs w:val="22"/>
        </w:rPr>
        <w:t>top</w:t>
      </w:r>
      <w:r w:rsidRPr="00020FD2">
        <w:rPr>
          <w:rFonts w:cs="Arial"/>
          <w:sz w:val="22"/>
          <w:szCs w:val="22"/>
        </w:rPr>
        <w:t xml:space="preserve"> right corner</w:t>
      </w:r>
      <w:r w:rsidR="00092D7E">
        <w:rPr>
          <w:rFonts w:cs="Arial"/>
          <w:sz w:val="22"/>
          <w:szCs w:val="22"/>
        </w:rPr>
        <w:t xml:space="preserve"> </w:t>
      </w:r>
      <w:r w:rsidR="0096221C">
        <w:rPr>
          <w:rFonts w:cs="Arial"/>
          <w:sz w:val="22"/>
          <w:szCs w:val="22"/>
        </w:rPr>
        <w:t xml:space="preserve">either “D” for Democratic Party Primary” or “R” for Republican Party Primary.  </w:t>
      </w:r>
      <w:r w:rsidR="00C27137" w:rsidRPr="00C27137">
        <w:rPr>
          <w:rFonts w:cs="Arial"/>
          <w:sz w:val="22"/>
          <w:szCs w:val="22"/>
        </w:rPr>
        <w:t xml:space="preserve">This area is on both sides of the Provisional Ballot Envelope - </w:t>
      </w:r>
      <w:r w:rsidR="00B05543" w:rsidRPr="00B05543">
        <w:rPr>
          <w:rFonts w:cs="Arial"/>
          <w:sz w:val="22"/>
          <w:szCs w:val="22"/>
        </w:rPr>
        <w:t>the voter is required to complete the appropriate side of the envelope, and the Election Officer should complete the "Election Officer Use" box on the properly completed side.</w:t>
      </w:r>
    </w:p>
    <w:p w14:paraId="5B4E25FD" w14:textId="72090A07" w:rsidR="00F66AEE" w:rsidRPr="00A02002" w:rsidRDefault="00E416B7" w:rsidP="00C61450">
      <w:pPr>
        <w:numPr>
          <w:ilvl w:val="0"/>
          <w:numId w:val="2"/>
        </w:numPr>
        <w:tabs>
          <w:tab w:val="clear" w:pos="720"/>
        </w:tabs>
        <w:spacing w:after="120"/>
        <w:ind w:left="36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Pr="00F66AEE">
        <w:rPr>
          <w:rFonts w:cs="Arial"/>
          <w:sz w:val="22"/>
          <w:szCs w:val="22"/>
        </w:rPr>
        <w:t xml:space="preserve">rovisional </w:t>
      </w:r>
      <w:r w:rsidR="0044568F" w:rsidRPr="00F66AEE">
        <w:rPr>
          <w:rFonts w:cs="Arial"/>
          <w:sz w:val="22"/>
          <w:szCs w:val="22"/>
        </w:rPr>
        <w:t xml:space="preserve">ballot envelopes with voted ballots </w:t>
      </w:r>
      <w:r w:rsidR="004340DC" w:rsidRPr="00F66AEE">
        <w:rPr>
          <w:rFonts w:cs="Arial"/>
          <w:sz w:val="22"/>
          <w:szCs w:val="22"/>
        </w:rPr>
        <w:t xml:space="preserve">must be deposited into </w:t>
      </w:r>
      <w:r w:rsidR="004340DC" w:rsidRPr="00F66AEE">
        <w:rPr>
          <w:rFonts w:cs="Arial"/>
          <w:sz w:val="22"/>
          <w:szCs w:val="22"/>
          <w:u w:val="single"/>
        </w:rPr>
        <w:t xml:space="preserve">separate </w:t>
      </w:r>
      <w:r w:rsidR="004C4D53">
        <w:rPr>
          <w:rFonts w:cs="Arial"/>
          <w:sz w:val="22"/>
          <w:szCs w:val="22"/>
          <w:u w:val="single"/>
        </w:rPr>
        <w:t>1A Provisional Envelope</w:t>
      </w:r>
      <w:r>
        <w:rPr>
          <w:rFonts w:cs="Arial"/>
          <w:sz w:val="22"/>
          <w:szCs w:val="22"/>
          <w:u w:val="single"/>
        </w:rPr>
        <w:t>s</w:t>
      </w:r>
      <w:r w:rsidR="0044568F" w:rsidRPr="00F66AEE">
        <w:rPr>
          <w:rFonts w:cs="Arial"/>
          <w:sz w:val="22"/>
          <w:szCs w:val="22"/>
        </w:rPr>
        <w:t xml:space="preserve">, one </w:t>
      </w:r>
      <w:r w:rsidR="004340DC" w:rsidRPr="00F66AEE">
        <w:rPr>
          <w:rFonts w:cs="Arial"/>
          <w:sz w:val="22"/>
          <w:szCs w:val="22"/>
        </w:rPr>
        <w:t xml:space="preserve">marked "Democratic Primary" and </w:t>
      </w:r>
      <w:r w:rsidR="0044568F" w:rsidRPr="00F66AEE">
        <w:rPr>
          <w:rFonts w:cs="Arial"/>
          <w:sz w:val="22"/>
          <w:szCs w:val="22"/>
        </w:rPr>
        <w:t xml:space="preserve">one marked </w:t>
      </w:r>
      <w:r w:rsidR="004340DC" w:rsidRPr="00F66AEE">
        <w:rPr>
          <w:rFonts w:cs="Arial"/>
          <w:sz w:val="22"/>
          <w:szCs w:val="22"/>
        </w:rPr>
        <w:t xml:space="preserve">"Republican Primary."     </w:t>
      </w:r>
    </w:p>
    <w:p w14:paraId="174696BB" w14:textId="171D2A9E" w:rsidR="00A02002" w:rsidRPr="00F66AEE" w:rsidRDefault="005D6523" w:rsidP="00C61450">
      <w:pPr>
        <w:numPr>
          <w:ilvl w:val="0"/>
          <w:numId w:val="2"/>
        </w:numPr>
        <w:tabs>
          <w:tab w:val="clear" w:pos="720"/>
        </w:tabs>
        <w:spacing w:after="120"/>
        <w:ind w:left="36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714D49">
        <w:rPr>
          <w:rFonts w:cs="Arial"/>
          <w:sz w:val="22"/>
          <w:szCs w:val="22"/>
        </w:rPr>
        <w:t xml:space="preserve">emocratic </w:t>
      </w:r>
      <w:r>
        <w:rPr>
          <w:rFonts w:cs="Arial"/>
          <w:sz w:val="22"/>
          <w:szCs w:val="22"/>
        </w:rPr>
        <w:t>and R</w:t>
      </w:r>
      <w:r w:rsidR="00714D49">
        <w:rPr>
          <w:rFonts w:cs="Arial"/>
          <w:sz w:val="22"/>
          <w:szCs w:val="22"/>
        </w:rPr>
        <w:t>epublican</w:t>
      </w:r>
      <w:r>
        <w:rPr>
          <w:rFonts w:cs="Arial"/>
          <w:sz w:val="22"/>
          <w:szCs w:val="22"/>
        </w:rPr>
        <w:t xml:space="preserve"> provisional ballots must be logged onto separate Provisional Ballot Logs</w:t>
      </w:r>
      <w:r w:rsidR="008D43F1">
        <w:rPr>
          <w:rFonts w:cs="Arial"/>
          <w:sz w:val="22"/>
          <w:szCs w:val="22"/>
        </w:rPr>
        <w:t>.</w:t>
      </w:r>
    </w:p>
    <w:p w14:paraId="4D0C277D" w14:textId="7AB9A8C7" w:rsidR="00542DA4" w:rsidRDefault="00794EFD" w:rsidP="00C61450">
      <w:pPr>
        <w:numPr>
          <w:ilvl w:val="0"/>
          <w:numId w:val="2"/>
        </w:numPr>
        <w:tabs>
          <w:tab w:val="clear" w:pos="720"/>
        </w:tabs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Keeping the p</w:t>
      </w:r>
      <w:r w:rsidR="00874217" w:rsidRPr="00280DA9">
        <w:rPr>
          <w:rFonts w:cs="Arial"/>
          <w:sz w:val="22"/>
          <w:szCs w:val="22"/>
        </w:rPr>
        <w:t xml:space="preserve">rovisional ballots </w:t>
      </w:r>
      <w:r>
        <w:rPr>
          <w:rFonts w:cs="Arial"/>
          <w:sz w:val="22"/>
          <w:szCs w:val="22"/>
        </w:rPr>
        <w:t xml:space="preserve">separated by political party will </w:t>
      </w:r>
      <w:r w:rsidR="008A2579">
        <w:rPr>
          <w:rFonts w:cs="Arial"/>
          <w:sz w:val="22"/>
          <w:szCs w:val="22"/>
        </w:rPr>
        <w:t>a</w:t>
      </w:r>
      <w:r w:rsidR="00ED710A">
        <w:rPr>
          <w:rFonts w:cs="Arial"/>
          <w:sz w:val="22"/>
          <w:szCs w:val="22"/>
        </w:rPr>
        <w:t>ssist</w:t>
      </w:r>
      <w:r>
        <w:rPr>
          <w:rFonts w:cs="Arial"/>
          <w:sz w:val="22"/>
          <w:szCs w:val="22"/>
        </w:rPr>
        <w:t xml:space="preserve"> the </w:t>
      </w:r>
      <w:r w:rsidR="00874217" w:rsidRPr="00280DA9">
        <w:rPr>
          <w:rFonts w:cs="Arial"/>
          <w:sz w:val="22"/>
          <w:szCs w:val="22"/>
        </w:rPr>
        <w:t xml:space="preserve">Electoral Board </w:t>
      </w:r>
      <w:r w:rsidR="00AE617F">
        <w:rPr>
          <w:rFonts w:cs="Arial"/>
          <w:sz w:val="22"/>
          <w:szCs w:val="22"/>
        </w:rPr>
        <w:t>in</w:t>
      </w:r>
      <w:r w:rsidR="008A2579">
        <w:rPr>
          <w:rFonts w:cs="Arial"/>
          <w:sz w:val="22"/>
          <w:szCs w:val="22"/>
        </w:rPr>
        <w:t xml:space="preserve"> </w:t>
      </w:r>
      <w:r w:rsidR="00DA2BF6">
        <w:rPr>
          <w:rFonts w:cs="Arial"/>
          <w:sz w:val="22"/>
          <w:szCs w:val="22"/>
        </w:rPr>
        <w:t>conduct</w:t>
      </w:r>
      <w:r w:rsidR="00AE617F">
        <w:rPr>
          <w:rFonts w:cs="Arial"/>
          <w:sz w:val="22"/>
          <w:szCs w:val="22"/>
        </w:rPr>
        <w:t>ing</w:t>
      </w:r>
      <w:r w:rsidR="00DA2BF6">
        <w:rPr>
          <w:rFonts w:cs="Arial"/>
          <w:sz w:val="22"/>
          <w:szCs w:val="22"/>
        </w:rPr>
        <w:t xml:space="preserve"> </w:t>
      </w:r>
      <w:r w:rsidR="00CC5613">
        <w:rPr>
          <w:rFonts w:cs="Arial"/>
          <w:sz w:val="22"/>
          <w:szCs w:val="22"/>
        </w:rPr>
        <w:t>separate provisional ballot meetings</w:t>
      </w:r>
      <w:r w:rsidR="00874217" w:rsidRPr="00280DA9">
        <w:rPr>
          <w:rFonts w:cs="Arial"/>
          <w:sz w:val="22"/>
          <w:szCs w:val="22"/>
        </w:rPr>
        <w:t>.</w:t>
      </w:r>
    </w:p>
    <w:p w14:paraId="5A709F9C" w14:textId="77777777" w:rsidR="00273C01" w:rsidRDefault="00273C01" w:rsidP="00273C01">
      <w:pPr>
        <w:spacing w:after="120"/>
        <w:rPr>
          <w:rFonts w:cs="Arial"/>
          <w:b/>
          <w:bCs/>
          <w:sz w:val="22"/>
          <w:szCs w:val="22"/>
        </w:rPr>
      </w:pPr>
    </w:p>
    <w:p w14:paraId="294BD76B" w14:textId="6C00169E" w:rsidR="00212642" w:rsidRPr="000F2ED8" w:rsidRDefault="00542DA4" w:rsidP="00273C01">
      <w:pPr>
        <w:spacing w:after="120"/>
        <w:rPr>
          <w:rFonts w:cs="Arial"/>
          <w:b/>
          <w:bCs/>
          <w:sz w:val="22"/>
          <w:szCs w:val="22"/>
        </w:rPr>
      </w:pPr>
      <w:r w:rsidRPr="000F2ED8">
        <w:rPr>
          <w:rFonts w:cs="Arial"/>
          <w:b/>
          <w:bCs/>
          <w:sz w:val="22"/>
          <w:szCs w:val="22"/>
        </w:rPr>
        <w:t>Same Day Voter Registration</w:t>
      </w:r>
      <w:r w:rsidR="00212642" w:rsidRPr="000F2ED8">
        <w:rPr>
          <w:rFonts w:cs="Arial"/>
          <w:b/>
          <w:bCs/>
          <w:sz w:val="22"/>
          <w:szCs w:val="22"/>
        </w:rPr>
        <w:t>:</w:t>
      </w:r>
    </w:p>
    <w:p w14:paraId="49A78464" w14:textId="2A07A220" w:rsidR="00CF08BD" w:rsidRDefault="00212642" w:rsidP="00273C01">
      <w:p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ELECT’s established same day voter registration procedures remain in place during a dual primary</w:t>
      </w:r>
      <w:r w:rsidR="006352AA">
        <w:rPr>
          <w:rFonts w:cs="Arial"/>
          <w:sz w:val="22"/>
          <w:szCs w:val="22"/>
        </w:rPr>
        <w:t xml:space="preserve">.  </w:t>
      </w:r>
      <w:r w:rsidR="000E58DE">
        <w:rPr>
          <w:rFonts w:cs="Arial"/>
          <w:sz w:val="22"/>
          <w:szCs w:val="22"/>
        </w:rPr>
        <w:t>The</w:t>
      </w:r>
      <w:r w:rsidR="006352AA">
        <w:rPr>
          <w:rFonts w:cs="Arial"/>
          <w:sz w:val="22"/>
          <w:szCs w:val="22"/>
        </w:rPr>
        <w:t xml:space="preserve"> voter’s ballot selection will be necessary after the officer </w:t>
      </w:r>
      <w:r w:rsidR="00C95FAA">
        <w:rPr>
          <w:rFonts w:cs="Arial"/>
          <w:sz w:val="22"/>
          <w:szCs w:val="22"/>
        </w:rPr>
        <w:t>determines that the individual is not presently registered in the precinct’s pollbook.</w:t>
      </w:r>
    </w:p>
    <w:p w14:paraId="4152805B" w14:textId="77777777" w:rsidR="00273C01" w:rsidRDefault="00273C01" w:rsidP="00273C01">
      <w:pPr>
        <w:spacing w:after="120"/>
        <w:rPr>
          <w:rFonts w:cs="Arial"/>
          <w:sz w:val="22"/>
          <w:szCs w:val="22"/>
        </w:rPr>
      </w:pPr>
    </w:p>
    <w:p w14:paraId="66AA6303" w14:textId="74F291AB" w:rsidR="00CF08BD" w:rsidRDefault="00CF08BD" w:rsidP="00273C01">
      <w:pPr>
        <w:spacing w:after="12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Uploading/Entering Credit in VERIS</w:t>
      </w:r>
    </w:p>
    <w:p w14:paraId="1D36BEAB" w14:textId="4F01E66A" w:rsidR="00CF08BD" w:rsidRPr="00CF08BD" w:rsidRDefault="00CF08BD" w:rsidP="00273C01">
      <w:pPr>
        <w:spacing w:after="120"/>
        <w:rPr>
          <w:rFonts w:cs="Arial"/>
          <w:sz w:val="22"/>
          <w:szCs w:val="22"/>
        </w:rPr>
      </w:pPr>
      <w:r w:rsidRPr="00C61450">
        <w:rPr>
          <w:rFonts w:cs="Arial"/>
          <w:sz w:val="22"/>
          <w:szCs w:val="22"/>
        </w:rPr>
        <w:t xml:space="preserve">Be very careful to ensure you upload/enter credit to the correct Primary. If you accidentally </w:t>
      </w:r>
      <w:r>
        <w:rPr>
          <w:rFonts w:cs="Arial"/>
          <w:sz w:val="22"/>
          <w:szCs w:val="22"/>
        </w:rPr>
        <w:t>upload/</w:t>
      </w:r>
      <w:r w:rsidRPr="00C61450">
        <w:rPr>
          <w:rFonts w:cs="Arial"/>
          <w:sz w:val="22"/>
          <w:szCs w:val="22"/>
        </w:rPr>
        <w:t>enter</w:t>
      </w:r>
      <w:r>
        <w:rPr>
          <w:rFonts w:cs="Arial"/>
          <w:sz w:val="22"/>
          <w:szCs w:val="22"/>
        </w:rPr>
        <w:t xml:space="preserve"> both primaries credit into the same election, or have trouble with entering each </w:t>
      </w:r>
      <w:proofErr w:type="gramStart"/>
      <w:r>
        <w:rPr>
          <w:rFonts w:cs="Arial"/>
          <w:sz w:val="22"/>
          <w:szCs w:val="22"/>
        </w:rPr>
        <w:t>primary’s</w:t>
      </w:r>
      <w:proofErr w:type="gramEnd"/>
      <w:r>
        <w:rPr>
          <w:rFonts w:cs="Arial"/>
          <w:sz w:val="22"/>
          <w:szCs w:val="22"/>
        </w:rPr>
        <w:t xml:space="preserve"> credit correctly, create a JIRA ticket so IT can help you. </w:t>
      </w:r>
      <w:r w:rsidRPr="00C61450">
        <w:rPr>
          <w:rFonts w:cs="Arial"/>
          <w:sz w:val="22"/>
          <w:szCs w:val="22"/>
        </w:rPr>
        <w:t xml:space="preserve"> </w:t>
      </w:r>
    </w:p>
    <w:p w14:paraId="6F759333" w14:textId="77777777" w:rsidR="00CF08BD" w:rsidRDefault="00CF08BD" w:rsidP="00273C01">
      <w:pPr>
        <w:spacing w:after="120"/>
        <w:rPr>
          <w:rFonts w:cs="Arial"/>
          <w:sz w:val="22"/>
          <w:szCs w:val="22"/>
        </w:rPr>
      </w:pPr>
    </w:p>
    <w:p w14:paraId="17CD67F3" w14:textId="43B39D8A" w:rsidR="00CF08BD" w:rsidRDefault="00CF08BD" w:rsidP="00273C01">
      <w:pPr>
        <w:spacing w:after="12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Key </w:t>
      </w:r>
      <w:r w:rsidR="00CE4D9A">
        <w:rPr>
          <w:rFonts w:cs="Arial"/>
          <w:b/>
          <w:bCs/>
          <w:sz w:val="22"/>
          <w:szCs w:val="22"/>
        </w:rPr>
        <w:t>Points for a Quick and Happy Voter Experience</w:t>
      </w:r>
    </w:p>
    <w:p w14:paraId="6C032404" w14:textId="76982F81" w:rsidR="00CF08BD" w:rsidRDefault="00CE4D9A" w:rsidP="00C61450">
      <w:pPr>
        <w:pStyle w:val="ListParagraph"/>
        <w:numPr>
          <w:ilvl w:val="0"/>
          <w:numId w:val="7"/>
        </w:numPr>
        <w:spacing w:after="12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CF08BD" w:rsidRPr="00C61450">
        <w:rPr>
          <w:rFonts w:cs="Arial"/>
          <w:sz w:val="22"/>
          <w:szCs w:val="22"/>
        </w:rPr>
        <w:t>wo separate elections</w:t>
      </w:r>
      <w:r>
        <w:rPr>
          <w:rFonts w:cs="Arial"/>
          <w:sz w:val="22"/>
          <w:szCs w:val="22"/>
        </w:rPr>
        <w:t xml:space="preserve"> are being conducted</w:t>
      </w:r>
      <w:r w:rsidR="00CF08BD" w:rsidRPr="00C61450">
        <w:rPr>
          <w:rFonts w:cs="Arial"/>
          <w:sz w:val="22"/>
          <w:szCs w:val="22"/>
        </w:rPr>
        <w:t>. It is important for everyone to be aware of that. While certain aspects are not required to be kept separate</w:t>
      </w:r>
      <w:r>
        <w:rPr>
          <w:rFonts w:cs="Arial"/>
          <w:sz w:val="22"/>
          <w:szCs w:val="22"/>
        </w:rPr>
        <w:t>,</w:t>
      </w:r>
      <w:r w:rsidR="00CF08BD" w:rsidRPr="00C61450">
        <w:rPr>
          <w:rFonts w:cs="Arial"/>
          <w:sz w:val="22"/>
          <w:szCs w:val="22"/>
        </w:rPr>
        <w:t xml:space="preserve"> it is encouraged to proceed as much as possible with the idea of keeping the elections separate. In the end it will help ensure voters </w:t>
      </w:r>
      <w:r>
        <w:rPr>
          <w:rFonts w:cs="Arial"/>
          <w:sz w:val="22"/>
          <w:szCs w:val="22"/>
        </w:rPr>
        <w:t xml:space="preserve">understand this concept, </w:t>
      </w:r>
      <w:r w:rsidR="00CF08BD" w:rsidRPr="00C61450">
        <w:rPr>
          <w:rFonts w:cs="Arial"/>
          <w:sz w:val="22"/>
          <w:szCs w:val="22"/>
        </w:rPr>
        <w:t xml:space="preserve">are recorded </w:t>
      </w:r>
      <w:proofErr w:type="gramStart"/>
      <w:r w:rsidR="00CF08BD" w:rsidRPr="00C61450">
        <w:rPr>
          <w:rFonts w:cs="Arial"/>
          <w:sz w:val="22"/>
          <w:szCs w:val="22"/>
        </w:rPr>
        <w:t>on</w:t>
      </w:r>
      <w:proofErr w:type="gramEnd"/>
      <w:r w:rsidR="00CF08BD" w:rsidRPr="00C61450">
        <w:rPr>
          <w:rFonts w:cs="Arial"/>
          <w:sz w:val="22"/>
          <w:szCs w:val="22"/>
        </w:rPr>
        <w:t xml:space="preserve"> the correct election</w:t>
      </w:r>
      <w:r>
        <w:rPr>
          <w:rFonts w:cs="Arial"/>
          <w:sz w:val="22"/>
          <w:szCs w:val="22"/>
        </w:rPr>
        <w:t>,</w:t>
      </w:r>
      <w:r w:rsidR="00CF08BD" w:rsidRPr="00C61450">
        <w:rPr>
          <w:rFonts w:cs="Arial"/>
          <w:sz w:val="22"/>
          <w:szCs w:val="22"/>
        </w:rPr>
        <w:t xml:space="preserve"> and results are </w:t>
      </w:r>
      <w:r w:rsidR="00CF08BD">
        <w:rPr>
          <w:rFonts w:cs="Arial"/>
          <w:sz w:val="22"/>
          <w:szCs w:val="22"/>
        </w:rPr>
        <w:t>entered</w:t>
      </w:r>
      <w:r w:rsidR="00CF08BD" w:rsidRPr="00C61450">
        <w:rPr>
          <w:rFonts w:cs="Arial"/>
          <w:sz w:val="22"/>
          <w:szCs w:val="22"/>
        </w:rPr>
        <w:t xml:space="preserve"> in the correct election.  </w:t>
      </w:r>
    </w:p>
    <w:p w14:paraId="76B2D882" w14:textId="6E38620E" w:rsidR="00CE4D9A" w:rsidRPr="00C61450" w:rsidRDefault="00CF08BD" w:rsidP="00C61450">
      <w:pPr>
        <w:pStyle w:val="ListParagraph"/>
        <w:numPr>
          <w:ilvl w:val="0"/>
          <w:numId w:val="7"/>
        </w:numPr>
        <w:spacing w:after="12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Voters are only allowed to vote </w:t>
      </w:r>
      <w:r w:rsidR="00D83AFB">
        <w:rPr>
          <w:rFonts w:cs="Arial"/>
          <w:sz w:val="22"/>
          <w:szCs w:val="22"/>
        </w:rPr>
        <w:t>once</w:t>
      </w:r>
      <w:r>
        <w:rPr>
          <w:rFonts w:cs="Arial"/>
          <w:sz w:val="22"/>
          <w:szCs w:val="22"/>
        </w:rPr>
        <w:t xml:space="preserve">. OOEs are asking which primary the voter wants to vote in, not which party they are affiliated with. Making sure OOEs ask the correct question </w:t>
      </w:r>
      <w:r w:rsidR="00B735BD">
        <w:rPr>
          <w:rFonts w:cs="Arial"/>
          <w:sz w:val="22"/>
          <w:szCs w:val="22"/>
        </w:rPr>
        <w:t>can</w:t>
      </w:r>
      <w:r>
        <w:rPr>
          <w:rFonts w:cs="Arial"/>
          <w:sz w:val="22"/>
          <w:szCs w:val="22"/>
        </w:rPr>
        <w:t xml:space="preserve"> go a long way</w:t>
      </w:r>
      <w:r w:rsidR="00B735BD">
        <w:rPr>
          <w:rFonts w:cs="Arial"/>
          <w:sz w:val="22"/>
          <w:szCs w:val="22"/>
        </w:rPr>
        <w:t xml:space="preserve"> toward voter satisfaction</w:t>
      </w:r>
      <w:r w:rsidR="00CE4D9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sectPr w:rsidR="00CE4D9A" w:rsidRPr="00C61450" w:rsidSect="00C61450">
      <w:headerReference w:type="default" r:id="rId12"/>
      <w:footerReference w:type="even" r:id="rId13"/>
      <w:footerReference w:type="defaul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501DE" w14:textId="77777777" w:rsidR="00E44C56" w:rsidRDefault="00E44C56">
      <w:r>
        <w:separator/>
      </w:r>
    </w:p>
  </w:endnote>
  <w:endnote w:type="continuationSeparator" w:id="0">
    <w:p w14:paraId="5BE1997F" w14:textId="77777777" w:rsidR="00E44C56" w:rsidRDefault="00E4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E260C" w14:textId="77777777" w:rsidR="003515A8" w:rsidRDefault="003515A8" w:rsidP="00B433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4E260D" w14:textId="77777777" w:rsidR="003515A8" w:rsidRDefault="003515A8" w:rsidP="003515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EBAEF" w14:textId="77777777" w:rsidR="00CE4D9A" w:rsidRDefault="00CE4D9A" w:rsidP="00F32A8D">
    <w:pPr>
      <w:pStyle w:val="Footer"/>
      <w:ind w:right="360"/>
    </w:pPr>
  </w:p>
  <w:p w14:paraId="5B4E260F" w14:textId="59CBC7AD" w:rsidR="00C96892" w:rsidRDefault="00C96892" w:rsidP="00C61450">
    <w:pPr>
      <w:pStyle w:val="Footer"/>
      <w:tabs>
        <w:tab w:val="clear" w:pos="4320"/>
        <w:tab w:val="clear" w:pos="8640"/>
        <w:tab w:val="center" w:pos="5400"/>
        <w:tab w:val="right" w:pos="10800"/>
      </w:tabs>
    </w:pPr>
    <w:r>
      <w:t>Dual Pr</w:t>
    </w:r>
    <w:r w:rsidR="00355F8B">
      <w:t xml:space="preserve">imary </w:t>
    </w:r>
    <w:r w:rsidR="00CE4D9A">
      <w:t>Instructions</w:t>
    </w:r>
    <w:r w:rsidR="00273C01">
      <w:tab/>
      <w:t xml:space="preserve">Page </w:t>
    </w:r>
    <w:r w:rsidR="00273C01" w:rsidRPr="00C61450">
      <w:fldChar w:fldCharType="begin"/>
    </w:r>
    <w:r w:rsidR="00273C01" w:rsidRPr="00C61450">
      <w:instrText xml:space="preserve"> PAGE  \* Arabic  \* MERGEFORMAT </w:instrText>
    </w:r>
    <w:r w:rsidR="00273C01" w:rsidRPr="00C61450">
      <w:fldChar w:fldCharType="separate"/>
    </w:r>
    <w:r w:rsidR="00273C01" w:rsidRPr="00C61450">
      <w:rPr>
        <w:noProof/>
      </w:rPr>
      <w:t>1</w:t>
    </w:r>
    <w:r w:rsidR="00273C01" w:rsidRPr="00C61450">
      <w:fldChar w:fldCharType="end"/>
    </w:r>
    <w:r w:rsidR="00273C01" w:rsidRPr="00273C01">
      <w:t xml:space="preserve"> of </w:t>
    </w:r>
    <w:fldSimple w:instr=" NUMPAGES  \* Arabic  \* MERGEFORMAT ">
      <w:r w:rsidR="00273C01" w:rsidRPr="00C61450">
        <w:rPr>
          <w:noProof/>
        </w:rPr>
        <w:t>2</w:t>
      </w:r>
    </w:fldSimple>
    <w:r w:rsidR="00273C01">
      <w:tab/>
    </w:r>
    <w:r w:rsidR="00355F8B">
      <w:t xml:space="preserve">Rev </w:t>
    </w:r>
    <w:r w:rsidR="00C372E1">
      <w:t>4</w:t>
    </w:r>
    <w:r w:rsidR="00355F8B">
      <w:t>/20</w:t>
    </w:r>
    <w:r w:rsidR="002D381C">
      <w:t>2</w:t>
    </w:r>
    <w:r w:rsidR="00C372E1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C9223" w14:textId="77777777" w:rsidR="00E44C56" w:rsidRDefault="00E44C56">
      <w:r>
        <w:separator/>
      </w:r>
    </w:p>
  </w:footnote>
  <w:footnote w:type="continuationSeparator" w:id="0">
    <w:p w14:paraId="7934C317" w14:textId="77777777" w:rsidR="00E44C56" w:rsidRDefault="00E44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08" w:type="dxa"/>
      <w:tblLook w:val="04A0" w:firstRow="1" w:lastRow="0" w:firstColumn="1" w:lastColumn="0" w:noHBand="0" w:noVBand="1"/>
    </w:tblPr>
    <w:tblGrid>
      <w:gridCol w:w="5516"/>
      <w:gridCol w:w="5092"/>
    </w:tblGrid>
    <w:tr w:rsidR="0089347C" w:rsidRPr="003566A7" w14:paraId="5B4E2609" w14:textId="77777777" w:rsidTr="0089347C">
      <w:trPr>
        <w:trHeight w:val="1018"/>
      </w:trPr>
      <w:tc>
        <w:tcPr>
          <w:tcW w:w="5516" w:type="dxa"/>
        </w:tcPr>
        <w:p w14:paraId="5B4E2605" w14:textId="7CC56131" w:rsidR="0089347C" w:rsidRDefault="007D3506" w:rsidP="0089347C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B4E2610" wp14:editId="2CC781A5">
                <wp:extent cx="3269615" cy="600075"/>
                <wp:effectExtent l="0" t="0" r="0" b="0"/>
                <wp:docPr id="1" name="Picture 2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ptofelectionslogosmall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961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2" w:type="dxa"/>
        </w:tcPr>
        <w:p w14:paraId="5B4E2606" w14:textId="77777777" w:rsidR="0089347C" w:rsidRPr="0089347C" w:rsidRDefault="0089347C" w:rsidP="0089347C">
          <w:pPr>
            <w:ind w:left="-720" w:right="-720"/>
            <w:jc w:val="center"/>
            <w:rPr>
              <w:b/>
              <w:sz w:val="32"/>
            </w:rPr>
          </w:pPr>
        </w:p>
        <w:p w14:paraId="5B4E2607" w14:textId="77777777" w:rsidR="0089347C" w:rsidRPr="0089347C" w:rsidRDefault="0089347C" w:rsidP="0089347C">
          <w:pPr>
            <w:jc w:val="center"/>
            <w:rPr>
              <w:rFonts w:cs="Arial"/>
              <w:b/>
              <w:sz w:val="32"/>
              <w:szCs w:val="32"/>
            </w:rPr>
          </w:pPr>
          <w:r w:rsidRPr="0089347C">
            <w:rPr>
              <w:rFonts w:cs="Arial"/>
              <w:b/>
              <w:sz w:val="32"/>
              <w:szCs w:val="32"/>
            </w:rPr>
            <w:t xml:space="preserve">Dual Primary Instructions </w:t>
          </w:r>
        </w:p>
        <w:p w14:paraId="5B4E2608" w14:textId="77777777" w:rsidR="0089347C" w:rsidRPr="0089347C" w:rsidRDefault="0089347C" w:rsidP="0089347C">
          <w:pPr>
            <w:tabs>
              <w:tab w:val="center" w:pos="4680"/>
            </w:tabs>
            <w:jc w:val="center"/>
            <w:rPr>
              <w:rFonts w:cs="Arial"/>
              <w:b/>
              <w:sz w:val="24"/>
              <w:szCs w:val="24"/>
            </w:rPr>
          </w:pPr>
        </w:p>
      </w:tc>
    </w:tr>
  </w:tbl>
  <w:p w14:paraId="5B4E260A" w14:textId="026A8208" w:rsidR="0089347C" w:rsidRDefault="007D3506" w:rsidP="008934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4E2611" wp14:editId="24C3B103">
              <wp:simplePos x="0" y="0"/>
              <wp:positionH relativeFrom="column">
                <wp:posOffset>-680085</wp:posOffset>
              </wp:positionH>
              <wp:positionV relativeFrom="paragraph">
                <wp:posOffset>100330</wp:posOffset>
              </wp:positionV>
              <wp:extent cx="8603615" cy="0"/>
              <wp:effectExtent l="24765" t="24130" r="20320" b="234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0361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D0C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3.55pt;margin-top:7.9pt;width:677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" strokecolor="#c0504d" strokeweight="3pt">
              <v:shadow color="#3f3151" opacity=".5" offset="1pt"/>
            </v:shape>
          </w:pict>
        </mc:Fallback>
      </mc:AlternateContent>
    </w:r>
  </w:p>
  <w:p w14:paraId="5B4E260B" w14:textId="77777777" w:rsidR="0089347C" w:rsidRDefault="00893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4D88"/>
    <w:multiLevelType w:val="hybridMultilevel"/>
    <w:tmpl w:val="598A79EC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62B2BCAA">
      <w:numFmt w:val="bullet"/>
      <w:lvlText w:val=""/>
      <w:lvlJc w:val="left"/>
      <w:pPr>
        <w:tabs>
          <w:tab w:val="num" w:pos="1512"/>
        </w:tabs>
        <w:ind w:left="1512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9EE0E92"/>
    <w:multiLevelType w:val="multilevel"/>
    <w:tmpl w:val="8710F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0A9C"/>
    <w:multiLevelType w:val="hybridMultilevel"/>
    <w:tmpl w:val="8710F5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415"/>
    <w:multiLevelType w:val="hybridMultilevel"/>
    <w:tmpl w:val="23664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B21B8"/>
    <w:multiLevelType w:val="hybridMultilevel"/>
    <w:tmpl w:val="6C208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F77BD"/>
    <w:multiLevelType w:val="hybridMultilevel"/>
    <w:tmpl w:val="BA969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80D67"/>
    <w:multiLevelType w:val="hybridMultilevel"/>
    <w:tmpl w:val="ACCC7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7816955">
    <w:abstractNumId w:val="2"/>
  </w:num>
  <w:num w:numId="2" w16cid:durableId="1584219327">
    <w:abstractNumId w:val="5"/>
  </w:num>
  <w:num w:numId="3" w16cid:durableId="75328388">
    <w:abstractNumId w:val="6"/>
  </w:num>
  <w:num w:numId="4" w16cid:durableId="2086417390">
    <w:abstractNumId w:val="4"/>
  </w:num>
  <w:num w:numId="5" w16cid:durableId="244002459">
    <w:abstractNumId w:val="1"/>
  </w:num>
  <w:num w:numId="6" w16cid:durableId="1516112929">
    <w:abstractNumId w:val="0"/>
  </w:num>
  <w:num w:numId="7" w16cid:durableId="902371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C91"/>
    <w:rsid w:val="0001191F"/>
    <w:rsid w:val="00020FD2"/>
    <w:rsid w:val="00030E03"/>
    <w:rsid w:val="000378E8"/>
    <w:rsid w:val="0004557F"/>
    <w:rsid w:val="00092D7E"/>
    <w:rsid w:val="000A0B35"/>
    <w:rsid w:val="000C0039"/>
    <w:rsid w:val="000D4187"/>
    <w:rsid w:val="000E58DE"/>
    <w:rsid w:val="000E7B7D"/>
    <w:rsid w:val="000F2ED8"/>
    <w:rsid w:val="00111D8E"/>
    <w:rsid w:val="00147637"/>
    <w:rsid w:val="00156C2B"/>
    <w:rsid w:val="0019417A"/>
    <w:rsid w:val="00194475"/>
    <w:rsid w:val="001B04DA"/>
    <w:rsid w:val="001C42F9"/>
    <w:rsid w:val="001E55C5"/>
    <w:rsid w:val="002009E5"/>
    <w:rsid w:val="00201CAF"/>
    <w:rsid w:val="00212642"/>
    <w:rsid w:val="002311A4"/>
    <w:rsid w:val="00242F05"/>
    <w:rsid w:val="00243796"/>
    <w:rsid w:val="0025335B"/>
    <w:rsid w:val="002714D2"/>
    <w:rsid w:val="00273C01"/>
    <w:rsid w:val="00280DA9"/>
    <w:rsid w:val="002A2285"/>
    <w:rsid w:val="002B49D0"/>
    <w:rsid w:val="002C1C91"/>
    <w:rsid w:val="002D381C"/>
    <w:rsid w:val="002D6B46"/>
    <w:rsid w:val="002F328B"/>
    <w:rsid w:val="002F77E7"/>
    <w:rsid w:val="003462AC"/>
    <w:rsid w:val="003515A8"/>
    <w:rsid w:val="00353A0E"/>
    <w:rsid w:val="00355F8B"/>
    <w:rsid w:val="00365DCD"/>
    <w:rsid w:val="0036700D"/>
    <w:rsid w:val="003672E3"/>
    <w:rsid w:val="0037227A"/>
    <w:rsid w:val="00372FE5"/>
    <w:rsid w:val="00380246"/>
    <w:rsid w:val="00383402"/>
    <w:rsid w:val="003A1690"/>
    <w:rsid w:val="003C0F44"/>
    <w:rsid w:val="00406794"/>
    <w:rsid w:val="004340DC"/>
    <w:rsid w:val="00444710"/>
    <w:rsid w:val="0044568F"/>
    <w:rsid w:val="00456EEF"/>
    <w:rsid w:val="00460B30"/>
    <w:rsid w:val="00477CC1"/>
    <w:rsid w:val="004A5721"/>
    <w:rsid w:val="004C4D53"/>
    <w:rsid w:val="004D1B93"/>
    <w:rsid w:val="004E216D"/>
    <w:rsid w:val="004E7AE2"/>
    <w:rsid w:val="004F55F5"/>
    <w:rsid w:val="005036F1"/>
    <w:rsid w:val="00540D13"/>
    <w:rsid w:val="00541DFB"/>
    <w:rsid w:val="00542DA4"/>
    <w:rsid w:val="00547FC6"/>
    <w:rsid w:val="005533F9"/>
    <w:rsid w:val="005676AE"/>
    <w:rsid w:val="00596249"/>
    <w:rsid w:val="005A239F"/>
    <w:rsid w:val="005C187F"/>
    <w:rsid w:val="005D6523"/>
    <w:rsid w:val="00617795"/>
    <w:rsid w:val="00622F5C"/>
    <w:rsid w:val="00623356"/>
    <w:rsid w:val="006352AA"/>
    <w:rsid w:val="006367EE"/>
    <w:rsid w:val="00685D11"/>
    <w:rsid w:val="006B1579"/>
    <w:rsid w:val="006B7DFB"/>
    <w:rsid w:val="006C1223"/>
    <w:rsid w:val="006C4CD8"/>
    <w:rsid w:val="00714D49"/>
    <w:rsid w:val="00722CFF"/>
    <w:rsid w:val="007614F7"/>
    <w:rsid w:val="00765024"/>
    <w:rsid w:val="00770D1A"/>
    <w:rsid w:val="007857BD"/>
    <w:rsid w:val="00785FC4"/>
    <w:rsid w:val="00794EFD"/>
    <w:rsid w:val="007958F2"/>
    <w:rsid w:val="007A6E3A"/>
    <w:rsid w:val="007D3506"/>
    <w:rsid w:val="00814D79"/>
    <w:rsid w:val="0082341A"/>
    <w:rsid w:val="008373F0"/>
    <w:rsid w:val="008411CF"/>
    <w:rsid w:val="00841561"/>
    <w:rsid w:val="00873EF8"/>
    <w:rsid w:val="008741FD"/>
    <w:rsid w:val="00874217"/>
    <w:rsid w:val="0089347C"/>
    <w:rsid w:val="00896DC3"/>
    <w:rsid w:val="008A2579"/>
    <w:rsid w:val="008A56D2"/>
    <w:rsid w:val="008A73C0"/>
    <w:rsid w:val="008D0087"/>
    <w:rsid w:val="008D2C35"/>
    <w:rsid w:val="008D43F1"/>
    <w:rsid w:val="00921A40"/>
    <w:rsid w:val="009340FE"/>
    <w:rsid w:val="00954E1D"/>
    <w:rsid w:val="0096221C"/>
    <w:rsid w:val="00967196"/>
    <w:rsid w:val="00983FC8"/>
    <w:rsid w:val="009B3BC5"/>
    <w:rsid w:val="009C0847"/>
    <w:rsid w:val="009F3544"/>
    <w:rsid w:val="00A02002"/>
    <w:rsid w:val="00A3791B"/>
    <w:rsid w:val="00A529F2"/>
    <w:rsid w:val="00A734B0"/>
    <w:rsid w:val="00A74652"/>
    <w:rsid w:val="00AA20F1"/>
    <w:rsid w:val="00AB6A43"/>
    <w:rsid w:val="00AC0C0A"/>
    <w:rsid w:val="00AC36AE"/>
    <w:rsid w:val="00AD22B0"/>
    <w:rsid w:val="00AE617F"/>
    <w:rsid w:val="00B04700"/>
    <w:rsid w:val="00B05543"/>
    <w:rsid w:val="00B074DE"/>
    <w:rsid w:val="00B126C1"/>
    <w:rsid w:val="00B43341"/>
    <w:rsid w:val="00B634DF"/>
    <w:rsid w:val="00B735BD"/>
    <w:rsid w:val="00BA1B16"/>
    <w:rsid w:val="00BB0E57"/>
    <w:rsid w:val="00BF15EB"/>
    <w:rsid w:val="00C056E4"/>
    <w:rsid w:val="00C27137"/>
    <w:rsid w:val="00C372E1"/>
    <w:rsid w:val="00C61450"/>
    <w:rsid w:val="00C639AA"/>
    <w:rsid w:val="00C87F63"/>
    <w:rsid w:val="00C95FAA"/>
    <w:rsid w:val="00C96892"/>
    <w:rsid w:val="00CA3465"/>
    <w:rsid w:val="00CB4916"/>
    <w:rsid w:val="00CC5613"/>
    <w:rsid w:val="00CE2FB1"/>
    <w:rsid w:val="00CE4D9A"/>
    <w:rsid w:val="00CF08BD"/>
    <w:rsid w:val="00D04DF0"/>
    <w:rsid w:val="00D1048A"/>
    <w:rsid w:val="00D22FCD"/>
    <w:rsid w:val="00D27050"/>
    <w:rsid w:val="00D3706A"/>
    <w:rsid w:val="00D567D0"/>
    <w:rsid w:val="00D57535"/>
    <w:rsid w:val="00D7720E"/>
    <w:rsid w:val="00D82FF0"/>
    <w:rsid w:val="00D83AFB"/>
    <w:rsid w:val="00D91F6C"/>
    <w:rsid w:val="00D96DBE"/>
    <w:rsid w:val="00DA0472"/>
    <w:rsid w:val="00DA2BF6"/>
    <w:rsid w:val="00DD5061"/>
    <w:rsid w:val="00DF39D7"/>
    <w:rsid w:val="00DF5E79"/>
    <w:rsid w:val="00E3084E"/>
    <w:rsid w:val="00E416B7"/>
    <w:rsid w:val="00E44C56"/>
    <w:rsid w:val="00E53B8D"/>
    <w:rsid w:val="00E858F4"/>
    <w:rsid w:val="00E86FC1"/>
    <w:rsid w:val="00EA5EDA"/>
    <w:rsid w:val="00EB095F"/>
    <w:rsid w:val="00EB3FFB"/>
    <w:rsid w:val="00EB5DCB"/>
    <w:rsid w:val="00EC60AE"/>
    <w:rsid w:val="00ED710A"/>
    <w:rsid w:val="00EE29A4"/>
    <w:rsid w:val="00F12473"/>
    <w:rsid w:val="00F2300E"/>
    <w:rsid w:val="00F32A8D"/>
    <w:rsid w:val="00F66AEE"/>
    <w:rsid w:val="00F72416"/>
    <w:rsid w:val="00F776F8"/>
    <w:rsid w:val="00FA4741"/>
    <w:rsid w:val="00FC538F"/>
    <w:rsid w:val="00FD1B3F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4E25D8"/>
  <w15:docId w15:val="{DCA6369D-DE01-4D6B-B1DC-AC380070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557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A2285"/>
    <w:rPr>
      <w:sz w:val="16"/>
      <w:szCs w:val="16"/>
    </w:rPr>
  </w:style>
  <w:style w:type="paragraph" w:styleId="CommentText">
    <w:name w:val="annotation text"/>
    <w:basedOn w:val="Normal"/>
    <w:semiHidden/>
    <w:rsid w:val="002A2285"/>
  </w:style>
  <w:style w:type="paragraph" w:styleId="CommentSubject">
    <w:name w:val="annotation subject"/>
    <w:basedOn w:val="CommentText"/>
    <w:next w:val="CommentText"/>
    <w:semiHidden/>
    <w:rsid w:val="002A2285"/>
    <w:rPr>
      <w:b/>
      <w:bCs/>
    </w:rPr>
  </w:style>
  <w:style w:type="paragraph" w:styleId="Header">
    <w:name w:val="header"/>
    <w:basedOn w:val="Normal"/>
    <w:link w:val="HeaderChar"/>
    <w:uiPriority w:val="99"/>
    <w:rsid w:val="00954E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4E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15A8"/>
  </w:style>
  <w:style w:type="character" w:customStyle="1" w:styleId="HeaderChar">
    <w:name w:val="Header Char"/>
    <w:link w:val="Header"/>
    <w:uiPriority w:val="99"/>
    <w:rsid w:val="0089347C"/>
    <w:rPr>
      <w:rFonts w:ascii="Arial" w:hAnsi="Arial"/>
    </w:rPr>
  </w:style>
  <w:style w:type="table" w:styleId="TableGrid">
    <w:name w:val="Table Grid"/>
    <w:basedOn w:val="TableNormal"/>
    <w:uiPriority w:val="59"/>
    <w:rsid w:val="0089347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65024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CF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95CF7-F89C-47BC-B427-BD1873F8F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D1FAD-B212-4775-B2B8-F60CBA6549B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E2B000D-C03D-4FA3-92A7-4BBC43DEBC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CC624F-9672-4550-B410-FD8E1720BCCE}">
  <ds:schemaRefs>
    <ds:schemaRef ds:uri="http://schemas.microsoft.com/office/2006/metadata/properties"/>
    <ds:schemaRef ds:uri="ae03b697-c43b-46d6-8b5c-7cde73eb978c"/>
  </ds:schemaRefs>
</ds:datastoreItem>
</file>

<file path=customXml/itemProps5.xml><?xml version="1.0" encoding="utf-8"?>
<ds:datastoreItem xmlns:ds="http://schemas.openxmlformats.org/officeDocument/2006/customXml" ds:itemID="{441ABCDC-B08B-4AE9-B948-D118CF862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b697-c43b-46d6-8b5c-7cde73eb9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969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 Primary Instructions</vt:lpstr>
    </vt:vector>
  </TitlesOfParts>
  <Company>Virginia State Board of Elections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 Primary Instructions</dc:title>
  <dc:creator>Irene H. Burlock</dc:creator>
  <cp:lastModifiedBy>Pratt, Michael (ELECT)</cp:lastModifiedBy>
  <cp:revision>9</cp:revision>
  <cp:lastPrinted>2009-04-29T15:07:00Z</cp:lastPrinted>
  <dcterms:created xsi:type="dcterms:W3CDTF">2024-01-16T19:13:00Z</dcterms:created>
  <dcterms:modified xsi:type="dcterms:W3CDTF">2025-05-08T15:29:00Z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60600</vt:r8>
  </property>
  <property fmtid="{D5CDD505-2E9C-101B-9397-08002B2CF9AE}" pid="4" name="ContentTypeId">
    <vt:lpwstr>0x010100D98CB768DC062548BE32EA1161F2898C</vt:lpwstr>
  </property>
</Properties>
</file>